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C0FE7" w14:textId="77777777" w:rsidR="00E14776" w:rsidRPr="00E14776" w:rsidRDefault="00817E8D" w:rsidP="00CA5870">
      <w:pPr>
        <w:keepNext/>
        <w:spacing w:before="1080" w:after="60" w:line="276" w:lineRule="auto"/>
        <w:jc w:val="center"/>
        <w:outlineLvl w:val="0"/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</w:pPr>
      <w:bookmarkStart w:id="0" w:name="_GoBack"/>
      <w:bookmarkEnd w:id="0"/>
      <w:r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 xml:space="preserve">Załącznik nr </w:t>
      </w:r>
      <w:r w:rsidR="005C169C"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>26</w:t>
      </w:r>
      <w:r w:rsidR="005C169C" w:rsidRPr="00E14776"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 xml:space="preserve"> </w:t>
      </w:r>
      <w:r w:rsidR="00E14776" w:rsidRPr="00E14776"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>do wniosku o dofinansowanie  PROGRAMU PRIORYTETOWEGO:</w:t>
      </w:r>
    </w:p>
    <w:p w14:paraId="2CAB01E9" w14:textId="77777777" w:rsidR="00E14776" w:rsidRPr="00E14776" w:rsidRDefault="00E14776" w:rsidP="00E14776">
      <w:pPr>
        <w:keepNext/>
        <w:spacing w:before="240" w:after="60" w:line="276" w:lineRule="auto"/>
        <w:jc w:val="center"/>
        <w:outlineLvl w:val="0"/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</w:pPr>
      <w:r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>1.20</w:t>
      </w:r>
      <w:r w:rsidRPr="00E14776"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 xml:space="preserve"> Współfinansowanie projektów realizowanych w ramach Programu Fundusze Europejskie na Infrastrukturę, Klimat, Środowisko 2021-2027 (</w:t>
      </w:r>
      <w:proofErr w:type="spellStart"/>
      <w:r w:rsidRPr="00E14776"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>FEnIKS</w:t>
      </w:r>
      <w:proofErr w:type="spellEnd"/>
      <w:r w:rsidRPr="00E14776"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>)</w:t>
      </w:r>
    </w:p>
    <w:p w14:paraId="37751E30" w14:textId="77777777" w:rsidR="00E14776" w:rsidRPr="00E14776" w:rsidRDefault="00E14776" w:rsidP="00E14776">
      <w:pPr>
        <w:keepNext/>
        <w:spacing w:before="240" w:after="60" w:line="276" w:lineRule="auto"/>
        <w:jc w:val="center"/>
        <w:outlineLvl w:val="0"/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</w:pPr>
      <w:r w:rsidRPr="00E14776"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 xml:space="preserve">Część </w:t>
      </w:r>
      <w:r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>5</w:t>
      </w:r>
      <w:r w:rsidRPr="00E14776"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 xml:space="preserve">) </w:t>
      </w:r>
      <w:r>
        <w:rPr>
          <w:rFonts w:ascii="Calibri" w:hAnsi="Calibri" w:cs="Calibri"/>
          <w:b/>
          <w:bCs/>
          <w:kern w:val="32"/>
          <w:sz w:val="32"/>
          <w:szCs w:val="32"/>
          <w:lang w:eastAsia="en-US"/>
        </w:rPr>
        <w:t>Źródła wysokosprawnej kogeneracji</w:t>
      </w:r>
    </w:p>
    <w:p w14:paraId="4DEE300B" w14:textId="77777777" w:rsidR="00E14776" w:rsidRPr="0065019A" w:rsidRDefault="004F7988" w:rsidP="00CA5870">
      <w:pPr>
        <w:spacing w:line="288" w:lineRule="auto"/>
        <w:rPr>
          <w:rFonts w:ascii="Calibri" w:hAnsi="Calibri" w:cs="Calibri"/>
          <w:b/>
          <w:noProof/>
          <w:sz w:val="24"/>
          <w:szCs w:val="24"/>
        </w:rPr>
      </w:pPr>
      <w:r w:rsidRPr="00510DD6">
        <w:rPr>
          <w:rFonts w:ascii="Open Sans" w:hAnsi="Open Sans" w:cs="Open Sans"/>
          <w:b/>
          <w:sz w:val="22"/>
          <w:szCs w:val="22"/>
        </w:rPr>
        <w:br w:type="page"/>
      </w:r>
      <w:r w:rsidR="00E14776" w:rsidRPr="0065019A">
        <w:rPr>
          <w:rFonts w:ascii="Calibri" w:hAnsi="Calibri" w:cs="Calibri"/>
          <w:b/>
          <w:noProof/>
          <w:sz w:val="24"/>
          <w:szCs w:val="24"/>
        </w:rPr>
        <w:lastRenderedPageBreak/>
        <w:t>Tytuł przedsięwzięcia:</w:t>
      </w:r>
    </w:p>
    <w:p w14:paraId="714884B2" w14:textId="77777777" w:rsidR="00E14776" w:rsidRPr="0065019A" w:rsidRDefault="00E14776" w:rsidP="00CA5870">
      <w:pPr>
        <w:spacing w:before="240" w:line="288" w:lineRule="auto"/>
        <w:rPr>
          <w:rFonts w:ascii="Calibri" w:hAnsi="Calibri" w:cs="Calibri"/>
          <w:b/>
          <w:noProof/>
          <w:sz w:val="24"/>
          <w:szCs w:val="24"/>
        </w:rPr>
      </w:pPr>
      <w:r w:rsidRPr="0065019A">
        <w:rPr>
          <w:rFonts w:ascii="Calibri" w:hAnsi="Calibri" w:cs="Calibri"/>
          <w:b/>
          <w:noProof/>
          <w:sz w:val="24"/>
          <w:szCs w:val="24"/>
        </w:rPr>
        <w:t>Wnioskodawca:</w:t>
      </w:r>
    </w:p>
    <w:p w14:paraId="4F5306B5" w14:textId="77777777" w:rsidR="00E14776" w:rsidRPr="0065019A" w:rsidRDefault="00E14776" w:rsidP="00CA5870">
      <w:pPr>
        <w:spacing w:before="240" w:line="288" w:lineRule="auto"/>
        <w:rPr>
          <w:rFonts w:ascii="Calibri" w:hAnsi="Calibri" w:cs="Calibri"/>
          <w:i/>
          <w:iCs/>
          <w:sz w:val="24"/>
          <w:szCs w:val="24"/>
        </w:rPr>
      </w:pPr>
      <w:r w:rsidRPr="0065019A">
        <w:rPr>
          <w:rFonts w:ascii="Calibri" w:hAnsi="Calibri" w:cs="Calibri"/>
          <w:i/>
          <w:iCs/>
          <w:sz w:val="24"/>
          <w:szCs w:val="24"/>
        </w:rPr>
        <w:t>Poniższe informacje są traktowane jako deklaracja Wnioskodawcy w zakresie w</w:t>
      </w:r>
      <w:r w:rsidR="0027773D" w:rsidRPr="0065019A">
        <w:rPr>
          <w:rFonts w:ascii="Calibri" w:hAnsi="Calibri" w:cs="Calibri"/>
          <w:i/>
          <w:iCs/>
          <w:sz w:val="24"/>
          <w:szCs w:val="24"/>
        </w:rPr>
        <w:t xml:space="preserve">skaźników realizacji projektu. </w:t>
      </w:r>
    </w:p>
    <w:p w14:paraId="3F3537B4" w14:textId="77777777" w:rsidR="00E14776" w:rsidRPr="0065019A" w:rsidRDefault="00E14776" w:rsidP="00CA5870">
      <w:pPr>
        <w:spacing w:line="288" w:lineRule="auto"/>
        <w:rPr>
          <w:rFonts w:ascii="Calibri" w:hAnsi="Calibri" w:cs="Calibri"/>
          <w:i/>
          <w:iCs/>
          <w:sz w:val="24"/>
          <w:szCs w:val="24"/>
        </w:rPr>
      </w:pPr>
      <w:r w:rsidRPr="0065019A">
        <w:rPr>
          <w:rFonts w:ascii="Calibri" w:hAnsi="Calibri" w:cs="Calibri"/>
          <w:i/>
          <w:iCs/>
          <w:sz w:val="24"/>
          <w:szCs w:val="24"/>
        </w:rPr>
        <w:t xml:space="preserve">Wskazane poniżej dane winny wynikać z innych załączników do wniosku, w tym ze studium wykonalności i będą podstawą oceny </w:t>
      </w:r>
      <w:r w:rsidR="007E1B59" w:rsidRPr="0065019A">
        <w:rPr>
          <w:rFonts w:ascii="Calibri" w:hAnsi="Calibri" w:cs="Calibri"/>
          <w:i/>
          <w:iCs/>
          <w:sz w:val="24"/>
          <w:szCs w:val="24"/>
        </w:rPr>
        <w:t>punktowej kryteriami rankingującymi – etap 2.</w:t>
      </w:r>
    </w:p>
    <w:p w14:paraId="77A6C815" w14:textId="77777777" w:rsidR="00E14776" w:rsidRPr="0065019A" w:rsidRDefault="00E14776" w:rsidP="00CA5870">
      <w:pPr>
        <w:spacing w:line="288" w:lineRule="auto"/>
        <w:rPr>
          <w:rFonts w:ascii="Calibri" w:hAnsi="Calibri" w:cs="Calibri"/>
          <w:i/>
          <w:iCs/>
          <w:sz w:val="24"/>
          <w:szCs w:val="24"/>
        </w:rPr>
      </w:pPr>
      <w:r w:rsidRPr="0065019A">
        <w:rPr>
          <w:rFonts w:ascii="Calibri" w:hAnsi="Calibri" w:cs="Calibri"/>
          <w:i/>
          <w:iCs/>
          <w:sz w:val="24"/>
          <w:szCs w:val="24"/>
        </w:rPr>
        <w:t>Po zakończeniu realizacji przedsięwzięcia ostateczne dane przyjęte do oceny punktowej będą wymaga</w:t>
      </w:r>
      <w:r w:rsidR="0027773D" w:rsidRPr="0065019A">
        <w:rPr>
          <w:rFonts w:ascii="Calibri" w:hAnsi="Calibri" w:cs="Calibri"/>
          <w:i/>
          <w:iCs/>
          <w:sz w:val="24"/>
          <w:szCs w:val="24"/>
        </w:rPr>
        <w:t xml:space="preserve">ły praktycznego potwierdzenia. </w:t>
      </w:r>
    </w:p>
    <w:p w14:paraId="5456C9B6" w14:textId="77777777" w:rsidR="00DA3CD3" w:rsidRPr="0065019A" w:rsidRDefault="00E14776" w:rsidP="00CA5870">
      <w:pPr>
        <w:spacing w:line="288" w:lineRule="auto"/>
        <w:rPr>
          <w:rFonts w:ascii="Calibri" w:hAnsi="Calibri" w:cs="Calibri"/>
          <w:i/>
          <w:iCs/>
          <w:sz w:val="24"/>
          <w:szCs w:val="24"/>
        </w:rPr>
      </w:pPr>
      <w:r w:rsidRPr="0065019A">
        <w:rPr>
          <w:rFonts w:ascii="Calibri" w:hAnsi="Calibri" w:cs="Calibri"/>
          <w:i/>
          <w:iCs/>
          <w:sz w:val="24"/>
          <w:szCs w:val="24"/>
        </w:rPr>
        <w:t xml:space="preserve">Podając informacje jednostkowe należy wskazać miejsce odniesienia podanych informacji </w:t>
      </w:r>
      <w:r w:rsidRPr="0065019A">
        <w:rPr>
          <w:rFonts w:ascii="Calibri" w:hAnsi="Calibri" w:cs="Calibri"/>
          <w:i/>
          <w:iCs/>
          <w:sz w:val="24"/>
          <w:szCs w:val="24"/>
        </w:rPr>
        <w:br/>
        <w:t>w stosunku do wniosku o dofinansowanie, ewentualnie studium wyko</w:t>
      </w:r>
      <w:r w:rsidR="001D7F0E" w:rsidRPr="0065019A">
        <w:rPr>
          <w:rFonts w:ascii="Calibri" w:hAnsi="Calibri" w:cs="Calibri"/>
          <w:i/>
          <w:iCs/>
          <w:sz w:val="24"/>
          <w:szCs w:val="24"/>
        </w:rPr>
        <w:t>nalności (punkt, numer strony).</w:t>
      </w:r>
    </w:p>
    <w:p w14:paraId="2DBCAA21" w14:textId="77777777" w:rsidR="007E7D5B" w:rsidRPr="0065019A" w:rsidRDefault="007E7D5B" w:rsidP="00CA5870">
      <w:pPr>
        <w:numPr>
          <w:ilvl w:val="0"/>
          <w:numId w:val="40"/>
        </w:numPr>
        <w:spacing w:before="240" w:line="288" w:lineRule="auto"/>
        <w:ind w:left="590" w:hanging="448"/>
        <w:rPr>
          <w:rFonts w:ascii="Calibri" w:hAnsi="Calibri" w:cs="Calibri"/>
          <w:b/>
          <w:bCs/>
          <w:sz w:val="24"/>
          <w:szCs w:val="24"/>
        </w:rPr>
      </w:pPr>
      <w:r w:rsidRPr="0065019A">
        <w:rPr>
          <w:rFonts w:ascii="Calibri" w:hAnsi="Calibri" w:cs="Calibri"/>
          <w:b/>
          <w:bCs/>
          <w:sz w:val="24"/>
          <w:szCs w:val="24"/>
        </w:rPr>
        <w:t xml:space="preserve">Spełnienie kryteriów zrównoważonego rozwoju zgodnie z </w:t>
      </w:r>
      <w:r w:rsidR="00C17034" w:rsidRPr="00C17034">
        <w:rPr>
          <w:rFonts w:ascii="Calibri" w:hAnsi="Calibri" w:cs="Calibri"/>
          <w:b/>
          <w:bCs/>
          <w:sz w:val="24"/>
          <w:szCs w:val="24"/>
        </w:rPr>
        <w:t>dyrektywą Parlamentu Europejskiego i Rady (UE) 2018/2001 z dnia 11 grudnia 2018 r. w sprawie promowania stosowania energii ze źródeł odnawialnych zmienioną dyrektywą Parlamentu Europejskiego i Rady (UE) 2023/2413 z dnia 18 października 2023 r. zmieniającą dyrektywę (UE) 2018/2001, rozporządzenie (UE) 2018/1999 i dyrektywę 98/70/WE w</w:t>
      </w:r>
      <w:r w:rsidR="00C17034">
        <w:rPr>
          <w:rFonts w:ascii="Calibri" w:hAnsi="Calibri" w:cs="Calibri"/>
          <w:b/>
          <w:bCs/>
          <w:sz w:val="24"/>
          <w:szCs w:val="24"/>
        </w:rPr>
        <w:t> </w:t>
      </w:r>
      <w:r w:rsidR="00C17034" w:rsidRPr="00C17034">
        <w:rPr>
          <w:rFonts w:ascii="Calibri" w:hAnsi="Calibri" w:cs="Calibri"/>
          <w:b/>
          <w:bCs/>
          <w:sz w:val="24"/>
          <w:szCs w:val="24"/>
        </w:rPr>
        <w:t>odniesieniu do promowania energii ze źródeł odnawialnych oraz uchylającą dyrektywę Rady (UE) 2015/652</w:t>
      </w:r>
    </w:p>
    <w:p w14:paraId="1894C74D" w14:textId="77777777" w:rsidR="007E7D5B" w:rsidRPr="0065019A" w:rsidRDefault="007E7D5B" w:rsidP="00CA5870">
      <w:pPr>
        <w:spacing w:before="240" w:line="288" w:lineRule="auto"/>
        <w:ind w:left="590"/>
        <w:rPr>
          <w:rFonts w:ascii="Calibri" w:hAnsi="Calibri" w:cs="Calibri"/>
          <w:i/>
          <w:iCs/>
          <w:sz w:val="24"/>
          <w:szCs w:val="24"/>
        </w:rPr>
      </w:pPr>
      <w:r w:rsidRPr="0065019A">
        <w:rPr>
          <w:rFonts w:ascii="Calibri" w:hAnsi="Calibri" w:cs="Calibri"/>
          <w:i/>
          <w:iCs/>
          <w:sz w:val="24"/>
          <w:szCs w:val="24"/>
        </w:rPr>
        <w:t>Dotyczy projektów wykorzystujących biogaz w instalacjach o całkowitej nominalnej mocy cieplnej co najmniej 2MW lub stałe paliwa z biomasy w instalacjach o całkowitej o</w:t>
      </w:r>
      <w:r w:rsidR="00C17034" w:rsidRPr="0065019A">
        <w:rPr>
          <w:rFonts w:ascii="Calibri" w:hAnsi="Calibri" w:cs="Calibri"/>
          <w:i/>
          <w:iCs/>
          <w:sz w:val="24"/>
          <w:szCs w:val="24"/>
        </w:rPr>
        <w:t xml:space="preserve"> </w:t>
      </w:r>
      <w:proofErr w:type="spellStart"/>
      <w:r w:rsidRPr="0065019A">
        <w:rPr>
          <w:rFonts w:ascii="Calibri" w:hAnsi="Calibri" w:cs="Calibri"/>
          <w:i/>
          <w:iCs/>
          <w:sz w:val="24"/>
          <w:szCs w:val="24"/>
        </w:rPr>
        <w:t>minalnej</w:t>
      </w:r>
      <w:proofErr w:type="spellEnd"/>
      <w:r w:rsidRPr="0065019A">
        <w:rPr>
          <w:rFonts w:ascii="Calibri" w:hAnsi="Calibri" w:cs="Calibri"/>
          <w:i/>
          <w:iCs/>
          <w:sz w:val="24"/>
          <w:szCs w:val="24"/>
        </w:rPr>
        <w:t xml:space="preserve"> mocy cieplnej co</w:t>
      </w:r>
      <w:r w:rsidR="00A5583F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65019A">
        <w:rPr>
          <w:rFonts w:ascii="Calibri" w:hAnsi="Calibri" w:cs="Calibri"/>
          <w:i/>
          <w:iCs/>
          <w:sz w:val="24"/>
          <w:szCs w:val="24"/>
        </w:rPr>
        <w:t>najmniej 7,5 MW)</w:t>
      </w:r>
      <w:r w:rsidR="00C17034" w:rsidRPr="0065019A">
        <w:rPr>
          <w:rFonts w:ascii="Calibri" w:hAnsi="Calibri" w:cs="Calibri"/>
          <w:i/>
          <w:iCs/>
          <w:sz w:val="24"/>
          <w:szCs w:val="24"/>
        </w:rPr>
        <w:t>.</w:t>
      </w:r>
    </w:p>
    <w:p w14:paraId="29BDE98E" w14:textId="77777777" w:rsidR="007E7D5B" w:rsidRPr="0065019A" w:rsidRDefault="007E7D5B" w:rsidP="00CA5870">
      <w:pPr>
        <w:spacing w:before="240" w:line="288" w:lineRule="auto"/>
        <w:ind w:firstLine="590"/>
        <w:rPr>
          <w:rFonts w:ascii="Calibri" w:hAnsi="Calibri" w:cs="Calibri"/>
          <w:sz w:val="24"/>
          <w:szCs w:val="24"/>
        </w:rPr>
      </w:pPr>
      <w:r w:rsidRPr="0065019A">
        <w:rPr>
          <w:rFonts w:ascii="Calibri" w:hAnsi="Calibri" w:cs="Calibri"/>
          <w:sz w:val="24"/>
          <w:szCs w:val="24"/>
        </w:rPr>
        <w:t>Tak / Nie*</w:t>
      </w:r>
    </w:p>
    <w:p w14:paraId="75B5A41B" w14:textId="77777777" w:rsidR="007E7D5B" w:rsidRPr="0065019A" w:rsidRDefault="007E7D5B" w:rsidP="00CA5870">
      <w:pPr>
        <w:spacing w:line="288" w:lineRule="auto"/>
        <w:ind w:firstLine="708"/>
        <w:rPr>
          <w:rFonts w:ascii="Calibri" w:hAnsi="Calibri" w:cs="Calibri"/>
          <w:i/>
          <w:iCs/>
        </w:rPr>
      </w:pPr>
      <w:r w:rsidRPr="0065019A">
        <w:rPr>
          <w:rFonts w:ascii="Calibri" w:hAnsi="Calibri" w:cs="Calibri"/>
          <w:i/>
          <w:iCs/>
        </w:rPr>
        <w:t>*niepotrzebne skreślić</w:t>
      </w:r>
    </w:p>
    <w:p w14:paraId="57655F88" w14:textId="77777777" w:rsidR="007E7D5B" w:rsidRDefault="007E7DA5" w:rsidP="00CA5870">
      <w:pPr>
        <w:spacing w:before="240" w:line="288" w:lineRule="auto"/>
        <w:ind w:firstLine="709"/>
        <w:rPr>
          <w:rFonts w:ascii="Calibri" w:hAnsi="Calibri" w:cs="Calibri"/>
          <w:sz w:val="24"/>
          <w:szCs w:val="24"/>
        </w:rPr>
      </w:pPr>
      <w:r w:rsidRPr="0065019A">
        <w:rPr>
          <w:rFonts w:ascii="Calibri" w:hAnsi="Calibri" w:cs="Calibri"/>
          <w:sz w:val="24"/>
          <w:szCs w:val="24"/>
        </w:rPr>
        <w:t>I</w:t>
      </w:r>
      <w:r w:rsidR="007E7D5B" w:rsidRPr="0065019A">
        <w:rPr>
          <w:rFonts w:ascii="Calibri" w:hAnsi="Calibri" w:cs="Calibri"/>
          <w:sz w:val="24"/>
          <w:szCs w:val="24"/>
        </w:rPr>
        <w:t>nformacje uzupełniające</w:t>
      </w:r>
    </w:p>
    <w:p w14:paraId="670EC6DC" w14:textId="77777777" w:rsidR="00C17034" w:rsidRPr="0065019A" w:rsidRDefault="00C17034" w:rsidP="0065019A">
      <w:pPr>
        <w:ind w:firstLine="708"/>
        <w:rPr>
          <w:rFonts w:ascii="Calibri" w:hAnsi="Calibri" w:cs="Calibri"/>
          <w:sz w:val="24"/>
          <w:szCs w:val="24"/>
        </w:rPr>
      </w:pPr>
    </w:p>
    <w:p w14:paraId="3CEFD9B0" w14:textId="77777777" w:rsidR="007E7D5B" w:rsidRPr="0065019A" w:rsidRDefault="005939BE" w:rsidP="007E7D5B">
      <w:pPr>
        <w:rPr>
          <w:rFonts w:ascii="Calibri" w:hAnsi="Calibri" w:cs="Calibri"/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168869FB" wp14:editId="0A566E2C">
                <wp:extent cx="5732780" cy="485775"/>
                <wp:effectExtent l="0" t="0" r="1270" b="9525"/>
                <wp:docPr id="2" name="Text Box 20" descr="Pole przeznaczone na dodatkowe wyjaśnienia wnioskodawcy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2780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7A6791" w14:textId="77777777" w:rsidR="00783281" w:rsidRPr="008F644D" w:rsidRDefault="00783281" w:rsidP="00C1703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alt="Pole przeznaczone na dodatkowe wyjaśnienia wnioskodawcy." style="width:451.4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">
                <v:textbox>
                  <w:txbxContent>
                    <w:p w:rsidR="00783281" w:rsidRPr="008F644D" w:rsidRDefault="00783281" w:rsidP="00C17034"/>
                  </w:txbxContent>
                </v:textbox>
                <w10:anchorlock/>
              </v:shape>
            </w:pict>
          </mc:Fallback>
        </mc:AlternateContent>
      </w:r>
    </w:p>
    <w:p w14:paraId="0BE41E3D" w14:textId="77777777" w:rsidR="007E7D5B" w:rsidRPr="0065019A" w:rsidRDefault="007E7D5B" w:rsidP="00E14776">
      <w:pPr>
        <w:rPr>
          <w:rFonts w:ascii="Calibri" w:hAnsi="Calibri" w:cs="Calibri"/>
          <w:sz w:val="24"/>
          <w:szCs w:val="24"/>
        </w:rPr>
      </w:pPr>
    </w:p>
    <w:p w14:paraId="53C1168E" w14:textId="77777777" w:rsidR="00021A69" w:rsidRPr="0065019A" w:rsidRDefault="00021A69" w:rsidP="00CA5870">
      <w:pPr>
        <w:numPr>
          <w:ilvl w:val="0"/>
          <w:numId w:val="40"/>
        </w:numPr>
        <w:spacing w:before="240" w:line="288" w:lineRule="auto"/>
        <w:ind w:left="590" w:hanging="448"/>
        <w:rPr>
          <w:rFonts w:ascii="Calibri" w:hAnsi="Calibri" w:cs="Calibri"/>
          <w:b/>
          <w:bCs/>
          <w:sz w:val="24"/>
          <w:szCs w:val="24"/>
        </w:rPr>
      </w:pPr>
      <w:r w:rsidRPr="0065019A">
        <w:rPr>
          <w:rFonts w:ascii="Calibri" w:hAnsi="Calibri" w:cs="Calibri"/>
          <w:b/>
          <w:bCs/>
          <w:sz w:val="24"/>
          <w:szCs w:val="24"/>
        </w:rPr>
        <w:t>Stopień wykorzystania energii pierwotnej</w:t>
      </w:r>
    </w:p>
    <w:p w14:paraId="318B3634" w14:textId="77777777" w:rsidR="00021A69" w:rsidRPr="0065019A" w:rsidRDefault="00021A69" w:rsidP="000B4FB2">
      <w:pPr>
        <w:spacing w:after="240" w:line="288" w:lineRule="auto"/>
        <w:ind w:left="567"/>
        <w:rPr>
          <w:rFonts w:ascii="Calibri" w:hAnsi="Calibri" w:cs="Calibri"/>
          <w:i/>
          <w:noProof/>
          <w:sz w:val="24"/>
          <w:szCs w:val="24"/>
        </w:rPr>
      </w:pPr>
      <w:r w:rsidRPr="0065019A">
        <w:rPr>
          <w:rFonts w:ascii="Calibri" w:hAnsi="Calibri" w:cs="Calibri"/>
          <w:i/>
          <w:noProof/>
          <w:sz w:val="24"/>
          <w:szCs w:val="24"/>
        </w:rPr>
        <w:t>Suma rocznej produkcji energii (elektrycznej oraz cieplnej) podzielona przez ilość energii w paliwie zużytym do produkcji tej energii [%] – wiersz nr 10.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wyszczególnienie"/>
        <w:tblDescription w:val="wyszczególnienie"/>
      </w:tblPr>
      <w:tblGrid>
        <w:gridCol w:w="495"/>
        <w:gridCol w:w="3894"/>
        <w:gridCol w:w="1361"/>
        <w:gridCol w:w="1417"/>
        <w:gridCol w:w="1990"/>
      </w:tblGrid>
      <w:tr w:rsidR="008327A3" w14:paraId="6439B8B7" w14:textId="77777777" w:rsidTr="00CA5870">
        <w:trPr>
          <w:tblHeader/>
          <w:jc w:val="center"/>
        </w:trPr>
        <w:tc>
          <w:tcPr>
            <w:tcW w:w="495" w:type="dxa"/>
            <w:vAlign w:val="center"/>
          </w:tcPr>
          <w:p w14:paraId="44AB42F4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Lp.</w:t>
            </w:r>
          </w:p>
        </w:tc>
        <w:tc>
          <w:tcPr>
            <w:tcW w:w="3894" w:type="dxa"/>
            <w:vAlign w:val="center"/>
          </w:tcPr>
          <w:p w14:paraId="79347137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Wyszczególnienie</w:t>
            </w:r>
          </w:p>
        </w:tc>
        <w:tc>
          <w:tcPr>
            <w:tcW w:w="1108" w:type="dxa"/>
            <w:vAlign w:val="center"/>
          </w:tcPr>
          <w:p w14:paraId="6BE83E5E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Jednostka</w:t>
            </w:r>
          </w:p>
        </w:tc>
        <w:tc>
          <w:tcPr>
            <w:tcW w:w="1417" w:type="dxa"/>
            <w:vAlign w:val="center"/>
          </w:tcPr>
          <w:p w14:paraId="47AD91DC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Wartość całkowita (OZE)</w:t>
            </w:r>
          </w:p>
        </w:tc>
        <w:tc>
          <w:tcPr>
            <w:tcW w:w="1990" w:type="dxa"/>
            <w:vAlign w:val="center"/>
          </w:tcPr>
          <w:p w14:paraId="68C18C8C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Uwagi</w:t>
            </w:r>
          </w:p>
        </w:tc>
      </w:tr>
      <w:tr w:rsidR="008327A3" w14:paraId="37B20A41" w14:textId="77777777" w:rsidTr="0065019A">
        <w:trPr>
          <w:jc w:val="center"/>
        </w:trPr>
        <w:tc>
          <w:tcPr>
            <w:tcW w:w="495" w:type="dxa"/>
          </w:tcPr>
          <w:p w14:paraId="157026DD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3894" w:type="dxa"/>
            <w:vAlign w:val="center"/>
          </w:tcPr>
          <w:p w14:paraId="0A8FB2B9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</w:rPr>
              <w:t>Nominalna moc cieplna źródła kogeneracyjnego (energia wprowadzona w paliwie przy nominalnym obciążeniu źródła)</w:t>
            </w:r>
          </w:p>
        </w:tc>
        <w:tc>
          <w:tcPr>
            <w:tcW w:w="1108" w:type="dxa"/>
            <w:vAlign w:val="center"/>
          </w:tcPr>
          <w:p w14:paraId="45C80CCB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MW</w:t>
            </w:r>
          </w:p>
        </w:tc>
        <w:tc>
          <w:tcPr>
            <w:tcW w:w="1417" w:type="dxa"/>
            <w:vAlign w:val="center"/>
          </w:tcPr>
          <w:p w14:paraId="269F9A52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vAlign w:val="center"/>
          </w:tcPr>
          <w:p w14:paraId="53EFF5B5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7A3" w14:paraId="72FF4B42" w14:textId="77777777" w:rsidTr="0065019A">
        <w:trPr>
          <w:jc w:val="center"/>
        </w:trPr>
        <w:tc>
          <w:tcPr>
            <w:tcW w:w="495" w:type="dxa"/>
          </w:tcPr>
          <w:p w14:paraId="44402FDD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3894" w:type="dxa"/>
          </w:tcPr>
          <w:p w14:paraId="6D78F95D" w14:textId="77777777" w:rsidR="008327A3" w:rsidRDefault="008327A3" w:rsidP="008B4C7F">
            <w:pPr>
              <w:spacing w:line="288" w:lineRule="auto"/>
              <w:ind w:right="-43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 xml:space="preserve">Moc elektryczna </w:t>
            </w:r>
            <w:r>
              <w:rPr>
                <w:rFonts w:ascii="Calibri" w:hAnsi="Calibri" w:cs="Calibri"/>
                <w:sz w:val="22"/>
                <w:szCs w:val="22"/>
              </w:rPr>
              <w:t>źródła kogeneracyjnego</w:t>
            </w:r>
          </w:p>
        </w:tc>
        <w:tc>
          <w:tcPr>
            <w:tcW w:w="1108" w:type="dxa"/>
            <w:vAlign w:val="center"/>
          </w:tcPr>
          <w:p w14:paraId="55035AF2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MW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e</w:t>
            </w:r>
            <w:proofErr w:type="spellEnd"/>
          </w:p>
        </w:tc>
        <w:tc>
          <w:tcPr>
            <w:tcW w:w="1417" w:type="dxa"/>
            <w:vAlign w:val="center"/>
          </w:tcPr>
          <w:p w14:paraId="7CC4E0FC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vAlign w:val="center"/>
          </w:tcPr>
          <w:p w14:paraId="27F8130B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7A3" w14:paraId="7EED690A" w14:textId="77777777" w:rsidTr="0065019A">
        <w:trPr>
          <w:jc w:val="center"/>
        </w:trPr>
        <w:tc>
          <w:tcPr>
            <w:tcW w:w="495" w:type="dxa"/>
          </w:tcPr>
          <w:p w14:paraId="46F72102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894" w:type="dxa"/>
          </w:tcPr>
          <w:p w14:paraId="11BA1149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 xml:space="preserve">Moc cieplna </w:t>
            </w:r>
            <w:r>
              <w:rPr>
                <w:rFonts w:ascii="Calibri" w:hAnsi="Calibri" w:cs="Calibri"/>
                <w:sz w:val="22"/>
                <w:szCs w:val="22"/>
              </w:rPr>
              <w:t>źródła kogeneracyjnego</w:t>
            </w:r>
          </w:p>
        </w:tc>
        <w:tc>
          <w:tcPr>
            <w:tcW w:w="1108" w:type="dxa"/>
            <w:vAlign w:val="center"/>
          </w:tcPr>
          <w:p w14:paraId="2A35E2E8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MW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t</w:t>
            </w:r>
            <w:proofErr w:type="spellEnd"/>
          </w:p>
        </w:tc>
        <w:tc>
          <w:tcPr>
            <w:tcW w:w="1417" w:type="dxa"/>
            <w:vAlign w:val="center"/>
          </w:tcPr>
          <w:p w14:paraId="704E9966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tcBorders>
              <w:bottom w:val="single" w:sz="4" w:space="0" w:color="000000"/>
            </w:tcBorders>
            <w:vAlign w:val="center"/>
          </w:tcPr>
          <w:p w14:paraId="125FC3F6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7A3" w14:paraId="4A73ADC0" w14:textId="77777777" w:rsidTr="0065019A">
        <w:trPr>
          <w:jc w:val="center"/>
        </w:trPr>
        <w:tc>
          <w:tcPr>
            <w:tcW w:w="495" w:type="dxa"/>
          </w:tcPr>
          <w:p w14:paraId="74E39912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3894" w:type="dxa"/>
          </w:tcPr>
          <w:p w14:paraId="5A742BDE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 xml:space="preserve">Czas pracy </w:t>
            </w:r>
            <w:r>
              <w:rPr>
                <w:rFonts w:ascii="Calibri" w:hAnsi="Calibri" w:cs="Calibri"/>
                <w:sz w:val="22"/>
                <w:szCs w:val="22"/>
              </w:rPr>
              <w:t>źródła kogeneracyjnego</w:t>
            </w:r>
          </w:p>
        </w:tc>
        <w:tc>
          <w:tcPr>
            <w:tcW w:w="1108" w:type="dxa"/>
            <w:vAlign w:val="center"/>
          </w:tcPr>
          <w:p w14:paraId="35C3C5E1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h/rok</w:t>
            </w:r>
          </w:p>
        </w:tc>
        <w:tc>
          <w:tcPr>
            <w:tcW w:w="1417" w:type="dxa"/>
            <w:vAlign w:val="center"/>
          </w:tcPr>
          <w:p w14:paraId="328B2799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tcBorders>
              <w:bottom w:val="single" w:sz="4" w:space="0" w:color="000000"/>
            </w:tcBorders>
            <w:vAlign w:val="center"/>
          </w:tcPr>
          <w:p w14:paraId="1F7AF0C6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7A3" w14:paraId="6E7C87F4" w14:textId="77777777" w:rsidTr="0065019A">
        <w:trPr>
          <w:jc w:val="center"/>
        </w:trPr>
        <w:tc>
          <w:tcPr>
            <w:tcW w:w="495" w:type="dxa"/>
          </w:tcPr>
          <w:p w14:paraId="52DD8613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5.</w:t>
            </w:r>
          </w:p>
        </w:tc>
        <w:tc>
          <w:tcPr>
            <w:tcW w:w="3894" w:type="dxa"/>
          </w:tcPr>
          <w:p w14:paraId="176D7340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Roczna produkcja energii elektrycznej wytworzonej w źródle kogeneracyjnym</w:t>
            </w:r>
          </w:p>
        </w:tc>
        <w:tc>
          <w:tcPr>
            <w:tcW w:w="1108" w:type="dxa"/>
            <w:vAlign w:val="center"/>
          </w:tcPr>
          <w:p w14:paraId="5CEB2AC0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MW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e</w:t>
            </w:r>
            <w:r>
              <w:rPr>
                <w:rFonts w:ascii="Calibri" w:hAnsi="Calibri" w:cs="Calibri"/>
                <w:sz w:val="22"/>
                <w:szCs w:val="22"/>
              </w:rPr>
              <w:t>h</w:t>
            </w:r>
            <w:proofErr w:type="spellEnd"/>
          </w:p>
        </w:tc>
        <w:tc>
          <w:tcPr>
            <w:tcW w:w="1417" w:type="dxa"/>
            <w:vAlign w:val="center"/>
          </w:tcPr>
          <w:p w14:paraId="44D3F30C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tcBorders>
              <w:bottom w:val="single" w:sz="4" w:space="0" w:color="000000"/>
            </w:tcBorders>
            <w:vAlign w:val="center"/>
          </w:tcPr>
          <w:p w14:paraId="121FF166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7A3" w14:paraId="4225E95B" w14:textId="77777777" w:rsidTr="0065019A">
        <w:trPr>
          <w:jc w:val="center"/>
        </w:trPr>
        <w:tc>
          <w:tcPr>
            <w:tcW w:w="495" w:type="dxa"/>
          </w:tcPr>
          <w:p w14:paraId="3A789ACB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3894" w:type="dxa"/>
          </w:tcPr>
          <w:p w14:paraId="3FD74107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noProof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Roczna produkcja ciepła wytworzonego w źródle kogeneracyjnym</w:t>
            </w:r>
            <w:r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1"/>
            </w:r>
          </w:p>
        </w:tc>
        <w:tc>
          <w:tcPr>
            <w:tcW w:w="1108" w:type="dxa"/>
            <w:vAlign w:val="center"/>
          </w:tcPr>
          <w:p w14:paraId="30FFFB14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MW</w:t>
            </w:r>
            <w:r>
              <w:rPr>
                <w:rFonts w:ascii="Calibri" w:hAnsi="Calibri" w:cs="Calibri"/>
                <w:sz w:val="22"/>
                <w:szCs w:val="22"/>
                <w:vertAlign w:val="subscript"/>
              </w:rPr>
              <w:t>t</w:t>
            </w:r>
            <w:r>
              <w:rPr>
                <w:rFonts w:ascii="Calibri" w:hAnsi="Calibri" w:cs="Calibri"/>
                <w:sz w:val="22"/>
                <w:szCs w:val="22"/>
              </w:rPr>
              <w:t>h</w:t>
            </w:r>
            <w:proofErr w:type="spellEnd"/>
          </w:p>
        </w:tc>
        <w:tc>
          <w:tcPr>
            <w:tcW w:w="1417" w:type="dxa"/>
            <w:vAlign w:val="center"/>
          </w:tcPr>
          <w:p w14:paraId="67500AA6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tcBorders>
              <w:bottom w:val="single" w:sz="4" w:space="0" w:color="000000"/>
            </w:tcBorders>
            <w:vAlign w:val="center"/>
          </w:tcPr>
          <w:p w14:paraId="04B58116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7A3" w14:paraId="06021120" w14:textId="77777777" w:rsidTr="0065019A">
        <w:trPr>
          <w:jc w:val="center"/>
        </w:trPr>
        <w:tc>
          <w:tcPr>
            <w:tcW w:w="495" w:type="dxa"/>
          </w:tcPr>
          <w:p w14:paraId="43762306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7.</w:t>
            </w:r>
          </w:p>
        </w:tc>
        <w:tc>
          <w:tcPr>
            <w:tcW w:w="3894" w:type="dxa"/>
          </w:tcPr>
          <w:p w14:paraId="262A644A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Ilość paliwa zużytego do produkcji energii</w:t>
            </w:r>
            <w:r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2"/>
            </w:r>
          </w:p>
        </w:tc>
        <w:tc>
          <w:tcPr>
            <w:tcW w:w="1108" w:type="dxa"/>
            <w:vAlign w:val="center"/>
          </w:tcPr>
          <w:p w14:paraId="5C024822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Mg/rok</w:t>
            </w:r>
          </w:p>
          <w:p w14:paraId="5E962401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  <w:r>
              <w:rPr>
                <w:rFonts w:ascii="Calibri" w:hAnsi="Calibri" w:cs="Calibri"/>
                <w:sz w:val="22"/>
                <w:szCs w:val="22"/>
              </w:rPr>
              <w:t>/rok</w:t>
            </w:r>
          </w:p>
        </w:tc>
        <w:tc>
          <w:tcPr>
            <w:tcW w:w="1417" w:type="dxa"/>
            <w:vAlign w:val="center"/>
          </w:tcPr>
          <w:p w14:paraId="40F02A88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tcBorders>
              <w:bottom w:val="single" w:sz="4" w:space="0" w:color="000000"/>
            </w:tcBorders>
            <w:vAlign w:val="center"/>
          </w:tcPr>
          <w:p w14:paraId="589C7A06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7A3" w14:paraId="4826E3F4" w14:textId="77777777" w:rsidTr="0065019A">
        <w:trPr>
          <w:jc w:val="center"/>
        </w:trPr>
        <w:tc>
          <w:tcPr>
            <w:tcW w:w="495" w:type="dxa"/>
          </w:tcPr>
          <w:p w14:paraId="18579D0B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8.</w:t>
            </w:r>
          </w:p>
        </w:tc>
        <w:tc>
          <w:tcPr>
            <w:tcW w:w="3894" w:type="dxa"/>
            <w:vAlign w:val="center"/>
          </w:tcPr>
          <w:p w14:paraId="74306D1C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Wartość opałowa</w:t>
            </w:r>
          </w:p>
        </w:tc>
        <w:tc>
          <w:tcPr>
            <w:tcW w:w="1108" w:type="dxa"/>
            <w:vAlign w:val="center"/>
          </w:tcPr>
          <w:p w14:paraId="00D6BB45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GJ/Mg</w:t>
            </w:r>
          </w:p>
          <w:p w14:paraId="48DAEF5A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GJ/m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417" w:type="dxa"/>
            <w:vAlign w:val="center"/>
          </w:tcPr>
          <w:p w14:paraId="121D2CC3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tcBorders>
              <w:bottom w:val="single" w:sz="4" w:space="0" w:color="000000"/>
            </w:tcBorders>
            <w:vAlign w:val="center"/>
          </w:tcPr>
          <w:p w14:paraId="044AE459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327A3" w14:paraId="5D18A414" w14:textId="77777777" w:rsidTr="0065019A">
        <w:trPr>
          <w:jc w:val="center"/>
        </w:trPr>
        <w:tc>
          <w:tcPr>
            <w:tcW w:w="495" w:type="dxa"/>
          </w:tcPr>
          <w:p w14:paraId="1703D545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9.</w:t>
            </w:r>
          </w:p>
        </w:tc>
        <w:tc>
          <w:tcPr>
            <w:tcW w:w="3894" w:type="dxa"/>
            <w:vAlign w:val="center"/>
          </w:tcPr>
          <w:p w14:paraId="09197270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Ilość energii pierwotnej </w:t>
            </w:r>
          </w:p>
          <w:p w14:paraId="3047F945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[7] * [8] : 3,6</w:t>
            </w:r>
          </w:p>
        </w:tc>
        <w:tc>
          <w:tcPr>
            <w:tcW w:w="1108" w:type="dxa"/>
            <w:vAlign w:val="center"/>
          </w:tcPr>
          <w:p w14:paraId="5432A9F3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MWh/rok</w:t>
            </w:r>
          </w:p>
        </w:tc>
        <w:tc>
          <w:tcPr>
            <w:tcW w:w="1417" w:type="dxa"/>
            <w:vAlign w:val="center"/>
          </w:tcPr>
          <w:p w14:paraId="36AEBFF8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000000"/>
            <w:vAlign w:val="center"/>
          </w:tcPr>
          <w:p w14:paraId="69076E20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  <w:highlight w:val="black"/>
              </w:rPr>
            </w:pPr>
          </w:p>
        </w:tc>
      </w:tr>
      <w:tr w:rsidR="008327A3" w14:paraId="12F6A286" w14:textId="77777777" w:rsidTr="0065019A">
        <w:trPr>
          <w:jc w:val="center"/>
        </w:trPr>
        <w:tc>
          <w:tcPr>
            <w:tcW w:w="495" w:type="dxa"/>
          </w:tcPr>
          <w:p w14:paraId="155B8708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10.</w:t>
            </w:r>
          </w:p>
        </w:tc>
        <w:tc>
          <w:tcPr>
            <w:tcW w:w="3894" w:type="dxa"/>
          </w:tcPr>
          <w:p w14:paraId="735809BB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Stopień wykorzystania ([5] + [6]) : [9] * 100</w:t>
            </w:r>
          </w:p>
        </w:tc>
        <w:tc>
          <w:tcPr>
            <w:tcW w:w="1108" w:type="dxa"/>
            <w:vAlign w:val="center"/>
          </w:tcPr>
          <w:p w14:paraId="137A443F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7" w:type="dxa"/>
            <w:vAlign w:val="center"/>
          </w:tcPr>
          <w:p w14:paraId="5498DB5C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000000"/>
            <w:vAlign w:val="center"/>
          </w:tcPr>
          <w:p w14:paraId="0724344A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  <w:highlight w:val="black"/>
              </w:rPr>
            </w:pPr>
          </w:p>
        </w:tc>
      </w:tr>
      <w:tr w:rsidR="008327A3" w14:paraId="1E4E251B" w14:textId="77777777" w:rsidTr="0065019A">
        <w:trPr>
          <w:jc w:val="center"/>
        </w:trPr>
        <w:tc>
          <w:tcPr>
            <w:tcW w:w="495" w:type="dxa"/>
          </w:tcPr>
          <w:p w14:paraId="1AC5A588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11.</w:t>
            </w:r>
          </w:p>
        </w:tc>
        <w:tc>
          <w:tcPr>
            <w:tcW w:w="3894" w:type="dxa"/>
          </w:tcPr>
          <w:p w14:paraId="2B6C0463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Wartość współczynnika PES</w:t>
            </w:r>
            <w:r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3"/>
            </w:r>
          </w:p>
        </w:tc>
        <w:tc>
          <w:tcPr>
            <w:tcW w:w="1108" w:type="dxa"/>
            <w:vAlign w:val="center"/>
          </w:tcPr>
          <w:p w14:paraId="5E1ABF81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  <w:tc>
          <w:tcPr>
            <w:tcW w:w="1417" w:type="dxa"/>
            <w:vAlign w:val="center"/>
          </w:tcPr>
          <w:p w14:paraId="4331A4F6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000000"/>
            <w:vAlign w:val="center"/>
          </w:tcPr>
          <w:p w14:paraId="629236D3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  <w:highlight w:val="black"/>
              </w:rPr>
            </w:pPr>
          </w:p>
        </w:tc>
      </w:tr>
      <w:tr w:rsidR="008327A3" w14:paraId="09399FC0" w14:textId="77777777" w:rsidTr="0065019A">
        <w:trPr>
          <w:jc w:val="center"/>
        </w:trPr>
        <w:tc>
          <w:tcPr>
            <w:tcW w:w="495" w:type="dxa"/>
          </w:tcPr>
          <w:p w14:paraId="36F2383A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12. </w:t>
            </w:r>
          </w:p>
        </w:tc>
        <w:tc>
          <w:tcPr>
            <w:tcW w:w="3894" w:type="dxa"/>
          </w:tcPr>
          <w:p w14:paraId="0563E47D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Zmniejszenie zużycia energii pierwotnej</w:t>
            </w:r>
            <w:r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4"/>
            </w:r>
          </w:p>
        </w:tc>
        <w:tc>
          <w:tcPr>
            <w:tcW w:w="1108" w:type="dxa"/>
            <w:vAlign w:val="center"/>
          </w:tcPr>
          <w:p w14:paraId="34656A85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GJ/rok</w:t>
            </w:r>
          </w:p>
        </w:tc>
        <w:tc>
          <w:tcPr>
            <w:tcW w:w="1417" w:type="dxa"/>
            <w:vAlign w:val="center"/>
          </w:tcPr>
          <w:p w14:paraId="31B44669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000000"/>
            <w:vAlign w:val="center"/>
          </w:tcPr>
          <w:p w14:paraId="6BFDF8AB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  <w:highlight w:val="black"/>
              </w:rPr>
            </w:pPr>
          </w:p>
        </w:tc>
      </w:tr>
      <w:tr w:rsidR="00FC60F7" w14:paraId="60F1FBFC" w14:textId="77777777" w:rsidTr="00FC60F7">
        <w:trPr>
          <w:jc w:val="center"/>
        </w:trPr>
        <w:tc>
          <w:tcPr>
            <w:tcW w:w="495" w:type="dxa"/>
          </w:tcPr>
          <w:p w14:paraId="02B24452" w14:textId="77777777" w:rsidR="00FC60F7" w:rsidRDefault="00FC60F7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13.</w:t>
            </w:r>
          </w:p>
        </w:tc>
        <w:tc>
          <w:tcPr>
            <w:tcW w:w="3894" w:type="dxa"/>
          </w:tcPr>
          <w:p w14:paraId="0BF3C0C7" w14:textId="77777777" w:rsidR="00FC60F7" w:rsidRDefault="00FC60F7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bookmarkStart w:id="1" w:name="_Hlk212466284"/>
            <w:r>
              <w:rPr>
                <w:rFonts w:ascii="Calibri" w:hAnsi="Calibri" w:cs="Calibri"/>
                <w:sz w:val="22"/>
                <w:szCs w:val="22"/>
              </w:rPr>
              <w:t>Emisji gazów cieplarnianych w roku bazowym</w:t>
            </w:r>
            <w:bookmarkEnd w:id="1"/>
            <w:r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5"/>
            </w:r>
          </w:p>
        </w:tc>
        <w:tc>
          <w:tcPr>
            <w:tcW w:w="1108" w:type="dxa"/>
            <w:vAlign w:val="center"/>
          </w:tcPr>
          <w:p w14:paraId="62B5A5A0" w14:textId="77777777" w:rsidR="00FC60F7" w:rsidRDefault="008656E2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656E2">
              <w:rPr>
                <w:rFonts w:ascii="Calibri" w:hAnsi="Calibri" w:cs="Calibri"/>
                <w:sz w:val="22"/>
                <w:szCs w:val="22"/>
              </w:rPr>
              <w:t>tony ekwiwalentu CO2/rok</w:t>
            </w:r>
          </w:p>
        </w:tc>
        <w:tc>
          <w:tcPr>
            <w:tcW w:w="1417" w:type="dxa"/>
            <w:vAlign w:val="center"/>
          </w:tcPr>
          <w:p w14:paraId="6D9FC839" w14:textId="77777777" w:rsidR="00FC60F7" w:rsidRDefault="00FC60F7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000000"/>
            <w:vAlign w:val="center"/>
          </w:tcPr>
          <w:p w14:paraId="25D113D1" w14:textId="77777777" w:rsidR="00FC60F7" w:rsidRDefault="00FC60F7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  <w:highlight w:val="black"/>
              </w:rPr>
            </w:pPr>
          </w:p>
        </w:tc>
      </w:tr>
      <w:tr w:rsidR="00FC60F7" w14:paraId="19E5EE6F" w14:textId="77777777" w:rsidTr="0065019A">
        <w:trPr>
          <w:jc w:val="center"/>
        </w:trPr>
        <w:tc>
          <w:tcPr>
            <w:tcW w:w="495" w:type="dxa"/>
          </w:tcPr>
          <w:p w14:paraId="3E5CE231" w14:textId="77777777" w:rsidR="00FC60F7" w:rsidRDefault="00FC60F7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14.</w:t>
            </w:r>
          </w:p>
        </w:tc>
        <w:tc>
          <w:tcPr>
            <w:tcW w:w="3894" w:type="dxa"/>
          </w:tcPr>
          <w:p w14:paraId="0C5E3E02" w14:textId="77777777" w:rsidR="00FC60F7" w:rsidRPr="0065019A" w:rsidRDefault="00FC60F7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  <w:vertAlign w:val="superscript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Emisji gazów cieplarnianych po zakończeniu projektu</w:t>
            </w:r>
            <w:r>
              <w:rPr>
                <w:rFonts w:ascii="Calibri" w:hAnsi="Calibri" w:cs="Calibri"/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1108" w:type="dxa"/>
            <w:vAlign w:val="center"/>
          </w:tcPr>
          <w:p w14:paraId="167D7BCA" w14:textId="77777777" w:rsidR="00FC60F7" w:rsidRDefault="008656E2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656E2">
              <w:rPr>
                <w:rFonts w:ascii="Calibri" w:hAnsi="Calibri" w:cs="Calibri"/>
                <w:sz w:val="22"/>
                <w:szCs w:val="22"/>
              </w:rPr>
              <w:t>tony ekwiwalentu CO2/rok</w:t>
            </w:r>
          </w:p>
        </w:tc>
        <w:tc>
          <w:tcPr>
            <w:tcW w:w="1417" w:type="dxa"/>
            <w:vAlign w:val="center"/>
          </w:tcPr>
          <w:p w14:paraId="6702BC89" w14:textId="77777777" w:rsidR="00FC60F7" w:rsidRDefault="00FC60F7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000000"/>
            <w:vAlign w:val="center"/>
          </w:tcPr>
          <w:p w14:paraId="6F07D0E6" w14:textId="77777777" w:rsidR="00FC60F7" w:rsidRDefault="00FC60F7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  <w:highlight w:val="black"/>
              </w:rPr>
            </w:pPr>
          </w:p>
        </w:tc>
      </w:tr>
      <w:tr w:rsidR="008327A3" w14:paraId="4CE26EAB" w14:textId="77777777" w:rsidTr="0065019A">
        <w:trPr>
          <w:jc w:val="center"/>
        </w:trPr>
        <w:tc>
          <w:tcPr>
            <w:tcW w:w="495" w:type="dxa"/>
          </w:tcPr>
          <w:p w14:paraId="24F8DAF0" w14:textId="77777777" w:rsidR="008327A3" w:rsidRDefault="008327A3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="00FC60F7">
              <w:rPr>
                <w:rFonts w:ascii="Calibri" w:hAnsi="Calibri" w:cs="Calibri"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894" w:type="dxa"/>
          </w:tcPr>
          <w:p w14:paraId="79F3EF04" w14:textId="6027E7AD" w:rsidR="008327A3" w:rsidRPr="002A5EFF" w:rsidRDefault="00F514AB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Szacowany roczny spadek emisji gazów cieplarnianych</w:t>
            </w:r>
            <w:r>
              <w:t xml:space="preserve"> </w:t>
            </w:r>
            <w:r>
              <w:rPr>
                <w:rStyle w:val="Odwoanieprzypisudolnego"/>
              </w:rPr>
              <w:footnoteReference w:id="6"/>
            </w:r>
            <w:r>
              <w:t>[</w:t>
            </w:r>
            <w:r>
              <w:rPr>
                <w:rFonts w:ascii="Calibri" w:hAnsi="Calibri" w:cs="Calibri"/>
                <w:sz w:val="22"/>
                <w:szCs w:val="22"/>
              </w:rPr>
              <w:t>13-14]</w:t>
            </w:r>
          </w:p>
        </w:tc>
        <w:tc>
          <w:tcPr>
            <w:tcW w:w="1108" w:type="dxa"/>
            <w:vAlign w:val="center"/>
          </w:tcPr>
          <w:p w14:paraId="1E6FA7A4" w14:textId="77777777" w:rsidR="008327A3" w:rsidRDefault="008656E2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656E2">
              <w:rPr>
                <w:rFonts w:ascii="Calibri" w:hAnsi="Calibri" w:cs="Calibri"/>
                <w:sz w:val="22"/>
                <w:szCs w:val="22"/>
              </w:rPr>
              <w:t>tony ekwiwalentu CO2/rok</w:t>
            </w:r>
          </w:p>
        </w:tc>
        <w:tc>
          <w:tcPr>
            <w:tcW w:w="1417" w:type="dxa"/>
            <w:vAlign w:val="center"/>
          </w:tcPr>
          <w:p w14:paraId="3C7EFC78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90" w:type="dxa"/>
            <w:shd w:val="clear" w:color="auto" w:fill="000000"/>
            <w:vAlign w:val="center"/>
          </w:tcPr>
          <w:p w14:paraId="6EA862C7" w14:textId="77777777" w:rsidR="008327A3" w:rsidRDefault="008327A3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  <w:highlight w:val="black"/>
              </w:rPr>
            </w:pPr>
          </w:p>
        </w:tc>
      </w:tr>
    </w:tbl>
    <w:p w14:paraId="25BC720F" w14:textId="77777777" w:rsidR="00021A69" w:rsidRDefault="00021A69" w:rsidP="00021A69">
      <w:pPr>
        <w:spacing w:line="288" w:lineRule="auto"/>
        <w:jc w:val="both"/>
        <w:rPr>
          <w:rFonts w:ascii="Calibri" w:hAnsi="Calibri" w:cs="Calibri"/>
        </w:rPr>
      </w:pPr>
    </w:p>
    <w:p w14:paraId="49707E6B" w14:textId="77777777" w:rsidR="00021A69" w:rsidRDefault="00021A69" w:rsidP="00021A69">
      <w:pPr>
        <w:spacing w:line="288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Dodatkowe wyjaśnienia:</w:t>
      </w:r>
    </w:p>
    <w:p w14:paraId="7BAEA7F5" w14:textId="77777777" w:rsidR="00021A69" w:rsidRDefault="00021A69" w:rsidP="00E14776">
      <w:r w:rsidRPr="008B4C7F">
        <w:rPr>
          <w:rFonts w:ascii="Calibri" w:hAnsi="Calibri" w:cs="Calibri"/>
        </w:rPr>
        <w:lastRenderedPageBreak/>
        <w:t xml:space="preserve">         </w:t>
      </w:r>
      <w:r w:rsidR="005939BE">
        <w:rPr>
          <w:noProof/>
        </w:rPr>
        <mc:AlternateContent>
          <mc:Choice Requires="wps">
            <w:drawing>
              <wp:inline distT="0" distB="0" distL="0" distR="0" wp14:anchorId="30CD3300" wp14:editId="4B2A5680">
                <wp:extent cx="5677535" cy="485775"/>
                <wp:effectExtent l="0" t="0" r="18415" b="28575"/>
                <wp:docPr id="1957504509" name="Text Box 20" descr="Pole przeznaczone na dodatkowe wyjaśnienia wnioskodawcy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53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6B9534" w14:textId="77777777" w:rsidR="00783281" w:rsidRPr="008F644D" w:rsidRDefault="00783281" w:rsidP="00021A6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id="_x0000_s1027" type="#_x0000_t202" alt="Pole przeznaczone na dodatkowe wyjaśnienia wnioskodawcy." style="width:447.05pt;height:38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">
                <v:textbox>
                  <w:txbxContent>
                    <w:p w:rsidR="00783281" w:rsidRPr="008F644D" w:rsidRDefault="00783281" w:rsidP="00021A69"/>
                  </w:txbxContent>
                </v:textbox>
                <w10:anchorlock/>
              </v:shape>
            </w:pict>
          </mc:Fallback>
        </mc:AlternateContent>
      </w:r>
    </w:p>
    <w:p w14:paraId="1F47BB77" w14:textId="77777777" w:rsidR="009F73E8" w:rsidRDefault="009F73E8" w:rsidP="00E14776"/>
    <w:p w14:paraId="1DEF9A53" w14:textId="77777777" w:rsidR="009F73E8" w:rsidRDefault="009F73E8" w:rsidP="009F73E8">
      <w:pPr>
        <w:autoSpaceDE w:val="0"/>
        <w:autoSpaceDN w:val="0"/>
        <w:adjustRightInd w:val="0"/>
        <w:spacing w:after="240" w:line="288" w:lineRule="auto"/>
        <w:rPr>
          <w:rFonts w:ascii="Calibri" w:hAnsi="Calibri" w:cs="Calibri"/>
          <w:b/>
          <w:noProof/>
          <w:sz w:val="32"/>
          <w:szCs w:val="40"/>
        </w:rPr>
      </w:pPr>
      <w:r>
        <w:rPr>
          <w:rFonts w:ascii="Calibri" w:hAnsi="Calibri" w:cs="Calibri"/>
          <w:b/>
          <w:noProof/>
          <w:sz w:val="32"/>
          <w:szCs w:val="40"/>
        </w:rPr>
        <w:t>2. Wskaźniki produktu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wskaźniki produktu"/>
        <w:tblDescription w:val="wskaźniki produktu"/>
      </w:tblPr>
      <w:tblGrid>
        <w:gridCol w:w="566"/>
        <w:gridCol w:w="2525"/>
        <w:gridCol w:w="1163"/>
        <w:gridCol w:w="1417"/>
        <w:gridCol w:w="3117"/>
      </w:tblGrid>
      <w:tr w:rsidR="009F73E8" w14:paraId="12816411" w14:textId="77777777" w:rsidTr="00CA5870">
        <w:trPr>
          <w:tblHeader/>
        </w:trPr>
        <w:tc>
          <w:tcPr>
            <w:tcW w:w="566" w:type="dxa"/>
          </w:tcPr>
          <w:p w14:paraId="0C0030AE" w14:textId="77777777" w:rsidR="009F73E8" w:rsidRDefault="001D7F0E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1</w:t>
            </w:r>
            <w:r w:rsidR="009F73E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7E584478" w14:textId="77777777" w:rsidR="009F73E8" w:rsidRPr="00DE5CC9" w:rsidRDefault="001D7F0E" w:rsidP="008B4C7F">
            <w:pPr>
              <w:spacing w:line="288" w:lineRule="auto"/>
              <w:rPr>
                <w:rFonts w:ascii="Calibri" w:hAnsi="Calibri" w:cs="Calibri"/>
                <w:strike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instalacji wytwarzania energii w wysokosprawnej kogeneracji z zastosowaniem biomasy</w:t>
            </w:r>
          </w:p>
        </w:tc>
        <w:tc>
          <w:tcPr>
            <w:tcW w:w="1163" w:type="dxa"/>
            <w:vAlign w:val="center"/>
          </w:tcPr>
          <w:p w14:paraId="1B47B7D1" w14:textId="77777777" w:rsidR="009F73E8" w:rsidRDefault="001D7F0E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417" w:type="dxa"/>
            <w:vAlign w:val="center"/>
          </w:tcPr>
          <w:p w14:paraId="29638918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6A8F3216" w14:textId="77777777" w:rsidR="009F73E8" w:rsidRPr="00D2773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73E8" w14:paraId="10DF6DA0" w14:textId="77777777" w:rsidTr="00CA5870">
        <w:trPr>
          <w:tblHeader/>
        </w:trPr>
        <w:tc>
          <w:tcPr>
            <w:tcW w:w="566" w:type="dxa"/>
          </w:tcPr>
          <w:p w14:paraId="08E88D23" w14:textId="77777777" w:rsidR="009F73E8" w:rsidRDefault="001D7F0E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9F73E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5C7B2A97" w14:textId="77777777" w:rsidR="009F73E8" w:rsidRDefault="001D7F0E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instalacji wytwarzania energii w wysokosprawnej kogeneracji z zastosowaniem biogazu</w:t>
            </w:r>
          </w:p>
        </w:tc>
        <w:tc>
          <w:tcPr>
            <w:tcW w:w="1163" w:type="dxa"/>
            <w:vAlign w:val="center"/>
          </w:tcPr>
          <w:p w14:paraId="7C1DC981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417" w:type="dxa"/>
            <w:vAlign w:val="center"/>
          </w:tcPr>
          <w:p w14:paraId="1DC85439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2953DA03" w14:textId="77777777" w:rsidR="009F73E8" w:rsidRPr="00D2773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5019A" w14:paraId="60FAD3B2" w14:textId="77777777" w:rsidTr="00CA5870">
        <w:trPr>
          <w:tblHeader/>
        </w:trPr>
        <w:tc>
          <w:tcPr>
            <w:tcW w:w="566" w:type="dxa"/>
          </w:tcPr>
          <w:p w14:paraId="667D4001" w14:textId="77777777" w:rsidR="0065019A" w:rsidRDefault="0065019A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525" w:type="dxa"/>
          </w:tcPr>
          <w:p w14:paraId="6E0D5EFF" w14:textId="77777777" w:rsidR="0065019A" w:rsidRDefault="0065019A" w:rsidP="0065019A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Liczba instalacji wytwarzania energii w wysokosprawnej kogeneracji z zastosowaniem energii geotermalnej</w:t>
            </w:r>
          </w:p>
        </w:tc>
        <w:tc>
          <w:tcPr>
            <w:tcW w:w="1163" w:type="dxa"/>
            <w:vAlign w:val="center"/>
          </w:tcPr>
          <w:p w14:paraId="1202476A" w14:textId="77777777" w:rsidR="0065019A" w:rsidRDefault="0065019A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417" w:type="dxa"/>
            <w:vAlign w:val="center"/>
          </w:tcPr>
          <w:p w14:paraId="7C7A5AD6" w14:textId="77777777" w:rsidR="0065019A" w:rsidRDefault="0065019A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7CFBBFD2" w14:textId="77777777" w:rsidR="0065019A" w:rsidRPr="00D27738" w:rsidRDefault="0065019A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73E8" w14:paraId="2F170A65" w14:textId="77777777" w:rsidTr="00CA5870">
        <w:trPr>
          <w:tblHeader/>
        </w:trPr>
        <w:tc>
          <w:tcPr>
            <w:tcW w:w="566" w:type="dxa"/>
          </w:tcPr>
          <w:p w14:paraId="11984FF9" w14:textId="77777777" w:rsidR="009F73E8" w:rsidRDefault="0065019A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="009F73E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1B40C40C" w14:textId="77777777" w:rsidR="009F73E8" w:rsidRDefault="001D7F0E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Liczba instalacji wytwarzania energii w wysokosprawnej kogeneracji z zastosowaniem </w:t>
            </w:r>
            <w:proofErr w:type="spellStart"/>
            <w:r w:rsidR="006A4942">
              <w:rPr>
                <w:rFonts w:ascii="Calibri" w:hAnsi="Calibri" w:cs="Calibri"/>
                <w:sz w:val="22"/>
                <w:szCs w:val="22"/>
              </w:rPr>
              <w:t>biometanu</w:t>
            </w:r>
            <w:proofErr w:type="spellEnd"/>
            <w:r w:rsidR="006A4942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163" w:type="dxa"/>
            <w:vAlign w:val="center"/>
          </w:tcPr>
          <w:p w14:paraId="1EADC9DE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417" w:type="dxa"/>
            <w:vAlign w:val="center"/>
          </w:tcPr>
          <w:p w14:paraId="0C260465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298359C1" w14:textId="77777777" w:rsidR="009F73E8" w:rsidRPr="00D2773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73E8" w14:paraId="3AD507F0" w14:textId="77777777" w:rsidTr="00CA5870">
        <w:trPr>
          <w:tblHeader/>
        </w:trPr>
        <w:tc>
          <w:tcPr>
            <w:tcW w:w="566" w:type="dxa"/>
          </w:tcPr>
          <w:p w14:paraId="21F690E5" w14:textId="77777777" w:rsidR="009F73E8" w:rsidRDefault="0065019A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9F73E8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0B21709E" w14:textId="77777777" w:rsidR="009F73E8" w:rsidRPr="001D7F0E" w:rsidRDefault="009F73E8" w:rsidP="001D7F0E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1D7F0E">
              <w:rPr>
                <w:rFonts w:ascii="Calibri" w:hAnsi="Calibri" w:cs="Calibri"/>
                <w:sz w:val="22"/>
                <w:szCs w:val="22"/>
              </w:rPr>
              <w:t>Dodatkowa zdolność wytwarzania energii elektrycznej źródeł wytwarzania energii</w:t>
            </w:r>
            <w:r w:rsidR="001D7F0E">
              <w:rPr>
                <w:rFonts w:ascii="Calibri" w:hAnsi="Calibri" w:cs="Calibri"/>
                <w:sz w:val="22"/>
                <w:szCs w:val="22"/>
              </w:rPr>
              <w:t xml:space="preserve"> w wysokosprawnej kogeneracji </w:t>
            </w:r>
            <w:r w:rsidRPr="001D7F0E">
              <w:rPr>
                <w:rFonts w:ascii="Calibri" w:hAnsi="Calibri" w:cs="Calibri"/>
                <w:sz w:val="22"/>
                <w:szCs w:val="22"/>
              </w:rPr>
              <w:t>z zastosowania OZE</w:t>
            </w:r>
          </w:p>
        </w:tc>
        <w:tc>
          <w:tcPr>
            <w:tcW w:w="1163" w:type="dxa"/>
            <w:vAlign w:val="center"/>
          </w:tcPr>
          <w:p w14:paraId="1CEA258F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MW</w:t>
            </w:r>
          </w:p>
        </w:tc>
        <w:tc>
          <w:tcPr>
            <w:tcW w:w="1417" w:type="dxa"/>
            <w:vAlign w:val="center"/>
          </w:tcPr>
          <w:p w14:paraId="5DAF8F5A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331B5693" w14:textId="77777777" w:rsidR="009F73E8" w:rsidRPr="00D2773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73E8" w14:paraId="1F4C6F28" w14:textId="77777777" w:rsidTr="00CA5870">
        <w:trPr>
          <w:tblHeader/>
        </w:trPr>
        <w:tc>
          <w:tcPr>
            <w:tcW w:w="566" w:type="dxa"/>
          </w:tcPr>
          <w:p w14:paraId="199E676B" w14:textId="77777777" w:rsidR="009F73E8" w:rsidRDefault="0065019A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  <w:r w:rsidR="001D7F0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6CF2368E" w14:textId="77777777" w:rsidR="009F73E8" w:rsidRDefault="009F73E8" w:rsidP="001D7F0E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Dodatkowa zdolność wytwarzania energii cieplnej źródeł wytwarzania energii w wysokosprawnej kogeneracji z zastosowaniem OZE</w:t>
            </w:r>
          </w:p>
        </w:tc>
        <w:tc>
          <w:tcPr>
            <w:tcW w:w="1163" w:type="dxa"/>
            <w:vAlign w:val="center"/>
          </w:tcPr>
          <w:p w14:paraId="2323D8C1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MW</w:t>
            </w:r>
          </w:p>
        </w:tc>
        <w:tc>
          <w:tcPr>
            <w:tcW w:w="1417" w:type="dxa"/>
            <w:vAlign w:val="center"/>
          </w:tcPr>
          <w:p w14:paraId="313F1EA2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5D87015F" w14:textId="77777777" w:rsidR="009F73E8" w:rsidRPr="00D2773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73E8" w14:paraId="113B6363" w14:textId="77777777" w:rsidTr="00CA5870">
        <w:trPr>
          <w:tblHeader/>
        </w:trPr>
        <w:tc>
          <w:tcPr>
            <w:tcW w:w="566" w:type="dxa"/>
          </w:tcPr>
          <w:p w14:paraId="52511C9C" w14:textId="77777777" w:rsidR="009F73E8" w:rsidRDefault="0065019A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</w:t>
            </w:r>
            <w:r w:rsidR="001D7F0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0CC366AA" w14:textId="77777777" w:rsidR="009F73E8" w:rsidRPr="00616FD4" w:rsidRDefault="00E07752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616FD4">
              <w:rPr>
                <w:rFonts w:ascii="Calibri" w:hAnsi="Calibri" w:cs="Calibri"/>
                <w:sz w:val="22"/>
                <w:szCs w:val="22"/>
              </w:rPr>
              <w:t>Liczba wspartych społeczności energetycznych działających w zakresie energii odnawialnej</w:t>
            </w:r>
          </w:p>
        </w:tc>
        <w:tc>
          <w:tcPr>
            <w:tcW w:w="1163" w:type="dxa"/>
            <w:vAlign w:val="center"/>
          </w:tcPr>
          <w:p w14:paraId="3F464101" w14:textId="77777777" w:rsidR="009F73E8" w:rsidRDefault="0065019A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417" w:type="dxa"/>
            <w:vAlign w:val="center"/>
          </w:tcPr>
          <w:p w14:paraId="05389484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66A63490" w14:textId="77777777" w:rsidR="009F73E8" w:rsidRPr="00D2773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73E8" w14:paraId="64456194" w14:textId="77777777" w:rsidTr="00CA5870">
        <w:trPr>
          <w:tblHeader/>
        </w:trPr>
        <w:tc>
          <w:tcPr>
            <w:tcW w:w="566" w:type="dxa"/>
          </w:tcPr>
          <w:p w14:paraId="2E609619" w14:textId="77777777" w:rsidR="009F73E8" w:rsidRDefault="0065019A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8</w:t>
            </w:r>
            <w:r w:rsidR="001D7F0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4A6AFB59" w14:textId="77777777" w:rsidR="009F73E8" w:rsidRPr="00616FD4" w:rsidRDefault="00E07752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616FD4">
              <w:rPr>
                <w:rFonts w:ascii="Calibri" w:hAnsi="Calibri" w:cs="Calibri"/>
                <w:sz w:val="22"/>
                <w:szCs w:val="22"/>
              </w:rPr>
              <w:t>Liczba powstałych magazynów energii elektrycznej</w:t>
            </w:r>
          </w:p>
        </w:tc>
        <w:tc>
          <w:tcPr>
            <w:tcW w:w="1163" w:type="dxa"/>
            <w:vAlign w:val="center"/>
          </w:tcPr>
          <w:p w14:paraId="05395D01" w14:textId="77777777" w:rsidR="009F73E8" w:rsidRDefault="0065019A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417" w:type="dxa"/>
            <w:vAlign w:val="center"/>
          </w:tcPr>
          <w:p w14:paraId="04B19069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2AFDC398" w14:textId="77777777" w:rsidR="009F73E8" w:rsidRPr="00D2773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752" w14:paraId="7FA1C35F" w14:textId="77777777" w:rsidTr="00CA5870">
        <w:trPr>
          <w:tblHeader/>
        </w:trPr>
        <w:tc>
          <w:tcPr>
            <w:tcW w:w="566" w:type="dxa"/>
          </w:tcPr>
          <w:p w14:paraId="54BD4FEB" w14:textId="77777777" w:rsidR="00E07752" w:rsidRDefault="0065019A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  <w:r w:rsidR="001D7F0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7DAFCC73" w14:textId="77777777" w:rsidR="00E07752" w:rsidRPr="00616FD4" w:rsidRDefault="00E07752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616FD4">
              <w:rPr>
                <w:rFonts w:ascii="Calibri" w:hAnsi="Calibri" w:cs="Calibri"/>
                <w:sz w:val="22"/>
                <w:szCs w:val="22"/>
              </w:rPr>
              <w:t>Moc wybudowanych magazynów energii</w:t>
            </w:r>
          </w:p>
        </w:tc>
        <w:tc>
          <w:tcPr>
            <w:tcW w:w="1163" w:type="dxa"/>
            <w:vAlign w:val="center"/>
          </w:tcPr>
          <w:p w14:paraId="5C434F10" w14:textId="77777777" w:rsidR="00E07752" w:rsidRDefault="0065019A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MW</w:t>
            </w:r>
          </w:p>
        </w:tc>
        <w:tc>
          <w:tcPr>
            <w:tcW w:w="1417" w:type="dxa"/>
            <w:vAlign w:val="center"/>
          </w:tcPr>
          <w:p w14:paraId="1D3CF93F" w14:textId="77777777" w:rsidR="00E07752" w:rsidRDefault="00E07752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4732B6F6" w14:textId="77777777" w:rsidR="00E07752" w:rsidRPr="00D27738" w:rsidRDefault="00E07752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7752" w14:paraId="366695F0" w14:textId="77777777" w:rsidTr="00CA5870">
        <w:trPr>
          <w:tblHeader/>
        </w:trPr>
        <w:tc>
          <w:tcPr>
            <w:tcW w:w="566" w:type="dxa"/>
          </w:tcPr>
          <w:p w14:paraId="7BD102B4" w14:textId="77777777" w:rsidR="00E07752" w:rsidRDefault="0065019A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001D7F0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1C61A283" w14:textId="77777777" w:rsidR="00E07752" w:rsidRPr="00616FD4" w:rsidRDefault="00E07752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616FD4">
              <w:rPr>
                <w:rFonts w:ascii="Calibri" w:hAnsi="Calibri" w:cs="Calibri"/>
                <w:sz w:val="22"/>
                <w:szCs w:val="22"/>
              </w:rPr>
              <w:t>Pojemność magazynów energii elektrycznej</w:t>
            </w:r>
          </w:p>
        </w:tc>
        <w:tc>
          <w:tcPr>
            <w:tcW w:w="1163" w:type="dxa"/>
            <w:vAlign w:val="center"/>
          </w:tcPr>
          <w:p w14:paraId="68A43D73" w14:textId="77777777" w:rsidR="00E07752" w:rsidRDefault="0065019A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MWh</w:t>
            </w:r>
          </w:p>
        </w:tc>
        <w:tc>
          <w:tcPr>
            <w:tcW w:w="1417" w:type="dxa"/>
            <w:vAlign w:val="center"/>
          </w:tcPr>
          <w:p w14:paraId="7FD65803" w14:textId="77777777" w:rsidR="00E07752" w:rsidRDefault="00E07752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5CFB793A" w14:textId="77777777" w:rsidR="00E07752" w:rsidRPr="00D27738" w:rsidRDefault="00E07752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73E8" w14:paraId="3DA48369" w14:textId="77777777" w:rsidTr="00CA5870">
        <w:trPr>
          <w:tblHeader/>
        </w:trPr>
        <w:tc>
          <w:tcPr>
            <w:tcW w:w="566" w:type="dxa"/>
          </w:tcPr>
          <w:p w14:paraId="1892F94C" w14:textId="77777777" w:rsidR="009F73E8" w:rsidRDefault="0065019A" w:rsidP="0065019A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</w:t>
            </w:r>
            <w:r w:rsidR="001D7F0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59729BAB" w14:textId="77777777" w:rsidR="009F73E8" w:rsidRPr="00616FD4" w:rsidRDefault="00E07752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616FD4">
              <w:rPr>
                <w:rFonts w:ascii="Calibri" w:hAnsi="Calibri" w:cs="Calibri"/>
                <w:sz w:val="22"/>
                <w:szCs w:val="22"/>
              </w:rPr>
              <w:t>Liczba wspartych dużych przedsiębiorstw</w:t>
            </w:r>
          </w:p>
        </w:tc>
        <w:tc>
          <w:tcPr>
            <w:tcW w:w="1163" w:type="dxa"/>
            <w:vAlign w:val="center"/>
          </w:tcPr>
          <w:p w14:paraId="1CCADEC4" w14:textId="77777777" w:rsidR="009F73E8" w:rsidRDefault="0065019A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417" w:type="dxa"/>
            <w:vAlign w:val="center"/>
          </w:tcPr>
          <w:p w14:paraId="2DD0D168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3EFE5235" w14:textId="77777777" w:rsidR="009F73E8" w:rsidRPr="00D2773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73E8" w14:paraId="0BAC436B" w14:textId="77777777" w:rsidTr="00CA5870">
        <w:trPr>
          <w:tblHeader/>
        </w:trPr>
        <w:tc>
          <w:tcPr>
            <w:tcW w:w="566" w:type="dxa"/>
          </w:tcPr>
          <w:p w14:paraId="6B5229E9" w14:textId="77777777" w:rsidR="009F73E8" w:rsidRDefault="0065019A" w:rsidP="0065019A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="001D7F0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4A1EB685" w14:textId="77777777" w:rsidR="009F73E8" w:rsidRPr="00616FD4" w:rsidRDefault="00E07752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616FD4">
              <w:rPr>
                <w:rFonts w:ascii="Calibri" w:hAnsi="Calibri" w:cs="Calibri"/>
                <w:sz w:val="22"/>
                <w:szCs w:val="22"/>
              </w:rPr>
              <w:t>Liczba wspartych małych przedsiębiorstw</w:t>
            </w:r>
          </w:p>
        </w:tc>
        <w:tc>
          <w:tcPr>
            <w:tcW w:w="1163" w:type="dxa"/>
            <w:vAlign w:val="center"/>
          </w:tcPr>
          <w:p w14:paraId="174CF54B" w14:textId="77777777" w:rsidR="009F73E8" w:rsidRDefault="0065019A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417" w:type="dxa"/>
            <w:vAlign w:val="center"/>
          </w:tcPr>
          <w:p w14:paraId="7E6B0413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6A885831" w14:textId="77777777" w:rsidR="009F73E8" w:rsidRPr="00D2773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73E8" w14:paraId="678EA565" w14:textId="77777777" w:rsidTr="00CA5870">
        <w:trPr>
          <w:tblHeader/>
        </w:trPr>
        <w:tc>
          <w:tcPr>
            <w:tcW w:w="566" w:type="dxa"/>
          </w:tcPr>
          <w:p w14:paraId="6AA31DC2" w14:textId="77777777" w:rsidR="009F73E8" w:rsidRDefault="0065019A" w:rsidP="0065019A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13</w:t>
            </w:r>
            <w:r w:rsidR="001D7F0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0EB99D08" w14:textId="77777777" w:rsidR="009F73E8" w:rsidRPr="00616FD4" w:rsidRDefault="00E07752" w:rsidP="008B4C7F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616FD4">
              <w:rPr>
                <w:rFonts w:ascii="Calibri" w:hAnsi="Calibri" w:cs="Calibri"/>
                <w:sz w:val="22"/>
                <w:szCs w:val="22"/>
              </w:rPr>
              <w:t>Liczba wspartych średnich przedsiębiorstw</w:t>
            </w:r>
          </w:p>
        </w:tc>
        <w:tc>
          <w:tcPr>
            <w:tcW w:w="1163" w:type="dxa"/>
            <w:vAlign w:val="center"/>
          </w:tcPr>
          <w:p w14:paraId="01C9F18F" w14:textId="77777777" w:rsidR="009F73E8" w:rsidRDefault="0065019A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417" w:type="dxa"/>
            <w:vAlign w:val="center"/>
          </w:tcPr>
          <w:p w14:paraId="3B44B086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5534D9A6" w14:textId="77777777" w:rsidR="009F73E8" w:rsidRPr="00D2773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F73E8" w14:paraId="425900BC" w14:textId="77777777" w:rsidTr="00CA5870">
        <w:trPr>
          <w:tblHeader/>
        </w:trPr>
        <w:tc>
          <w:tcPr>
            <w:tcW w:w="566" w:type="dxa"/>
          </w:tcPr>
          <w:p w14:paraId="666C09B4" w14:textId="77777777" w:rsidR="009F73E8" w:rsidRDefault="0065019A" w:rsidP="0065019A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14</w:t>
            </w:r>
            <w:r w:rsidR="001D7F0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525" w:type="dxa"/>
          </w:tcPr>
          <w:p w14:paraId="59BD1B73" w14:textId="77777777" w:rsidR="009F73E8" w:rsidRPr="00616FD4" w:rsidRDefault="00E07752" w:rsidP="00E0775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616FD4">
              <w:rPr>
                <w:rFonts w:ascii="Calibri" w:hAnsi="Calibri" w:cs="Calibri"/>
                <w:sz w:val="22"/>
                <w:szCs w:val="22"/>
              </w:rPr>
              <w:t>Przedsiębiorstwa objęte wsparciem z instrumentów finansowych</w:t>
            </w:r>
          </w:p>
        </w:tc>
        <w:tc>
          <w:tcPr>
            <w:tcW w:w="1163" w:type="dxa"/>
            <w:vAlign w:val="center"/>
          </w:tcPr>
          <w:p w14:paraId="46D2FB8B" w14:textId="77777777" w:rsidR="009F73E8" w:rsidRDefault="0065019A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Szt.</w:t>
            </w:r>
          </w:p>
        </w:tc>
        <w:tc>
          <w:tcPr>
            <w:tcW w:w="1417" w:type="dxa"/>
            <w:vAlign w:val="center"/>
          </w:tcPr>
          <w:p w14:paraId="2708EB80" w14:textId="77777777" w:rsidR="009F73E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117" w:type="dxa"/>
            <w:shd w:val="clear" w:color="auto" w:fill="FFFFFF"/>
            <w:vAlign w:val="center"/>
          </w:tcPr>
          <w:p w14:paraId="1C3F4579" w14:textId="77777777" w:rsidR="009F73E8" w:rsidRPr="00D27738" w:rsidRDefault="009F73E8" w:rsidP="008B4C7F">
            <w:pPr>
              <w:spacing w:line="288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B7DF49A" w14:textId="77777777" w:rsidR="00E14776" w:rsidRDefault="00E14776" w:rsidP="001D7F0E">
      <w:pPr>
        <w:pStyle w:val="Tekstpodstawowywcity"/>
        <w:ind w:left="0"/>
        <w:rPr>
          <w:rFonts w:ascii="Open Sans" w:hAnsi="Open Sans" w:cs="Open Sans"/>
          <w:b/>
          <w:sz w:val="22"/>
          <w:szCs w:val="22"/>
        </w:rPr>
      </w:pPr>
    </w:p>
    <w:p w14:paraId="3D0F6AF1" w14:textId="77777777" w:rsidR="00AA524F" w:rsidRPr="0065019A" w:rsidRDefault="00AA524F" w:rsidP="00CA5870">
      <w:pPr>
        <w:numPr>
          <w:ilvl w:val="0"/>
          <w:numId w:val="40"/>
        </w:numPr>
        <w:spacing w:before="360" w:line="288" w:lineRule="auto"/>
        <w:ind w:left="590" w:hanging="448"/>
        <w:rPr>
          <w:rFonts w:ascii="Calibri" w:hAnsi="Calibri" w:cs="Calibri"/>
          <w:b/>
          <w:bCs/>
          <w:sz w:val="24"/>
          <w:szCs w:val="24"/>
        </w:rPr>
      </w:pPr>
      <w:bookmarkStart w:id="2" w:name="_Hlk146276211"/>
      <w:r w:rsidRPr="0065019A">
        <w:rPr>
          <w:rFonts w:ascii="Calibri" w:hAnsi="Calibri" w:cs="Calibri"/>
          <w:b/>
          <w:bCs/>
          <w:sz w:val="24"/>
          <w:szCs w:val="24"/>
        </w:rPr>
        <w:t>Nakład ze środków UE na 1 MWh planowanej rocznej produkcji energii</w:t>
      </w:r>
      <w:r w:rsidR="00ED09C1" w:rsidRPr="0065019A">
        <w:rPr>
          <w:rFonts w:ascii="Calibri" w:hAnsi="Calibri" w:cs="Calibri"/>
          <w:b/>
          <w:bCs/>
          <w:sz w:val="24"/>
          <w:szCs w:val="24"/>
        </w:rPr>
        <w:t xml:space="preserve"> elektrycznej i ciepła</w:t>
      </w:r>
      <w:bookmarkEnd w:id="2"/>
      <w:r w:rsidRPr="0065019A">
        <w:rPr>
          <w:rFonts w:ascii="Calibri" w:hAnsi="Calibri" w:cs="Calibri"/>
          <w:b/>
          <w:bCs/>
          <w:sz w:val="24"/>
          <w:szCs w:val="24"/>
        </w:rPr>
        <w:t>.</w:t>
      </w:r>
    </w:p>
    <w:p w14:paraId="258A89EE" w14:textId="77777777" w:rsidR="00AA524F" w:rsidRPr="0065019A" w:rsidRDefault="00AA524F" w:rsidP="00CA5870">
      <w:pPr>
        <w:autoSpaceDE w:val="0"/>
        <w:autoSpaceDN w:val="0"/>
        <w:adjustRightInd w:val="0"/>
        <w:spacing w:before="360" w:line="288" w:lineRule="auto"/>
        <w:rPr>
          <w:rFonts w:ascii="Calibri" w:eastAsia="Calibri" w:hAnsi="Calibri" w:cs="Calibri"/>
          <w:i/>
          <w:iCs/>
          <w:color w:val="000000"/>
          <w:sz w:val="22"/>
          <w:szCs w:val="22"/>
        </w:rPr>
      </w:pPr>
      <w:r w:rsidRPr="0065019A">
        <w:rPr>
          <w:rFonts w:ascii="Calibri" w:eastAsia="Calibri" w:hAnsi="Calibri" w:cs="Calibri"/>
          <w:i/>
          <w:iCs/>
          <w:color w:val="000000"/>
          <w:sz w:val="22"/>
          <w:szCs w:val="22"/>
        </w:rPr>
        <w:t xml:space="preserve">Należy przedstawić informacje i wyjaśnienia  w zakresie wartości wydatków planowanych do poniesienia ze środków UE </w:t>
      </w:r>
      <w:r w:rsidR="00ED09C1" w:rsidRPr="0065019A">
        <w:rPr>
          <w:rFonts w:ascii="Calibri" w:eastAsia="Calibri" w:hAnsi="Calibri" w:cs="Calibri"/>
          <w:i/>
          <w:iCs/>
          <w:color w:val="000000"/>
          <w:sz w:val="22"/>
          <w:szCs w:val="22"/>
        </w:rPr>
        <w:t xml:space="preserve">(pożyczka IF i dotacja IF) </w:t>
      </w:r>
      <w:r w:rsidRPr="0065019A">
        <w:rPr>
          <w:rFonts w:ascii="Calibri" w:eastAsia="Calibri" w:hAnsi="Calibri" w:cs="Calibri"/>
          <w:i/>
          <w:iCs/>
          <w:color w:val="000000"/>
          <w:sz w:val="22"/>
          <w:szCs w:val="22"/>
        </w:rPr>
        <w:t>na</w:t>
      </w:r>
      <w:r w:rsidR="00ED09C1" w:rsidRPr="0065019A">
        <w:rPr>
          <w:rFonts w:ascii="Calibri" w:eastAsia="Calibri" w:hAnsi="Calibri" w:cs="Calibri"/>
          <w:i/>
          <w:iCs/>
          <w:color w:val="000000"/>
          <w:sz w:val="22"/>
          <w:szCs w:val="22"/>
        </w:rPr>
        <w:t xml:space="preserve"> </w:t>
      </w:r>
      <w:r w:rsidRPr="0065019A">
        <w:rPr>
          <w:rFonts w:ascii="Calibri" w:eastAsia="Calibri" w:hAnsi="Calibri" w:cs="Calibri"/>
          <w:i/>
          <w:iCs/>
          <w:color w:val="000000"/>
          <w:sz w:val="22"/>
          <w:szCs w:val="22"/>
        </w:rPr>
        <w:t xml:space="preserve">1 MWh łącznej rocznej planowanej produkcji energii elektrycznej </w:t>
      </w:r>
      <w:r w:rsidR="00ED09C1" w:rsidRPr="0065019A">
        <w:rPr>
          <w:rFonts w:ascii="Calibri" w:eastAsia="Calibri" w:hAnsi="Calibri" w:cs="Calibri"/>
          <w:i/>
          <w:iCs/>
          <w:color w:val="000000"/>
          <w:sz w:val="22"/>
          <w:szCs w:val="22"/>
        </w:rPr>
        <w:t xml:space="preserve">i </w:t>
      </w:r>
      <w:r w:rsidRPr="0065019A">
        <w:rPr>
          <w:rFonts w:ascii="Calibri" w:eastAsia="Calibri" w:hAnsi="Calibri" w:cs="Calibri"/>
          <w:i/>
          <w:iCs/>
          <w:color w:val="000000"/>
          <w:sz w:val="22"/>
          <w:szCs w:val="22"/>
        </w:rPr>
        <w:t xml:space="preserve"> cieplnej</w:t>
      </w:r>
    </w:p>
    <w:p w14:paraId="4EDA2F4D" w14:textId="77777777" w:rsidR="00AA524F" w:rsidRPr="00AA524F" w:rsidRDefault="00AA524F" w:rsidP="00AA524F">
      <w:pPr>
        <w:spacing w:after="60" w:line="276" w:lineRule="auto"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Nakład ze środków UE na 1 MWh "/>
        <w:tblDescription w:val="Nakład ze środków UE na 1 MWh "/>
      </w:tblPr>
      <w:tblGrid>
        <w:gridCol w:w="566"/>
        <w:gridCol w:w="2456"/>
        <w:gridCol w:w="1229"/>
        <w:gridCol w:w="1418"/>
        <w:gridCol w:w="2836"/>
      </w:tblGrid>
      <w:tr w:rsidR="00AA524F" w:rsidRPr="00AA524F" w14:paraId="56934B2B" w14:textId="77777777" w:rsidTr="00CA5870">
        <w:trPr>
          <w:tblHeader/>
        </w:trPr>
        <w:tc>
          <w:tcPr>
            <w:tcW w:w="566" w:type="dxa"/>
          </w:tcPr>
          <w:p w14:paraId="23556D86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56" w:type="dxa"/>
          </w:tcPr>
          <w:p w14:paraId="1F576B46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Wyszczególnienie</w:t>
            </w:r>
          </w:p>
        </w:tc>
        <w:tc>
          <w:tcPr>
            <w:tcW w:w="1229" w:type="dxa"/>
          </w:tcPr>
          <w:p w14:paraId="77BB1BBE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Jednostka</w:t>
            </w:r>
          </w:p>
        </w:tc>
        <w:tc>
          <w:tcPr>
            <w:tcW w:w="1418" w:type="dxa"/>
          </w:tcPr>
          <w:p w14:paraId="60243485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Wartość</w:t>
            </w:r>
          </w:p>
        </w:tc>
        <w:tc>
          <w:tcPr>
            <w:tcW w:w="2836" w:type="dxa"/>
          </w:tcPr>
          <w:p w14:paraId="67FFACC1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Uwagi</w:t>
            </w:r>
          </w:p>
        </w:tc>
      </w:tr>
      <w:tr w:rsidR="00AA524F" w:rsidRPr="00AA524F" w14:paraId="0AD055D6" w14:textId="77777777" w:rsidTr="00CA5870">
        <w:trPr>
          <w:tblHeader/>
        </w:trPr>
        <w:tc>
          <w:tcPr>
            <w:tcW w:w="566" w:type="dxa"/>
          </w:tcPr>
          <w:p w14:paraId="6BB78F67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56" w:type="dxa"/>
          </w:tcPr>
          <w:p w14:paraId="7C055A00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Wartość wydatków ze środków UE </w:t>
            </w:r>
            <w:r w:rsidR="00ED09C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(pożyczka IF i dotacja IF)</w:t>
            </w:r>
          </w:p>
        </w:tc>
        <w:tc>
          <w:tcPr>
            <w:tcW w:w="1229" w:type="dxa"/>
          </w:tcPr>
          <w:p w14:paraId="745AAE4E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zł</w:t>
            </w:r>
          </w:p>
        </w:tc>
        <w:tc>
          <w:tcPr>
            <w:tcW w:w="1418" w:type="dxa"/>
          </w:tcPr>
          <w:p w14:paraId="55DDCD5D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tcBorders>
              <w:bottom w:val="single" w:sz="4" w:space="0" w:color="000000"/>
            </w:tcBorders>
          </w:tcPr>
          <w:p w14:paraId="391C3955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AA524F" w:rsidRPr="00AA524F" w14:paraId="56394211" w14:textId="77777777" w:rsidTr="00CA5870">
        <w:trPr>
          <w:tblHeader/>
        </w:trPr>
        <w:tc>
          <w:tcPr>
            <w:tcW w:w="566" w:type="dxa"/>
          </w:tcPr>
          <w:p w14:paraId="7579B20E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56" w:type="dxa"/>
          </w:tcPr>
          <w:p w14:paraId="58B0AF95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noProof/>
                <w:sz w:val="22"/>
                <w:szCs w:val="22"/>
                <w:lang w:eastAsia="en-US"/>
              </w:rPr>
              <w:t>Planowana produkcja energii elektrycznej i ciepła</w:t>
            </w:r>
          </w:p>
        </w:tc>
        <w:tc>
          <w:tcPr>
            <w:tcW w:w="1229" w:type="dxa"/>
          </w:tcPr>
          <w:p w14:paraId="0D4CC192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MWh</w:t>
            </w:r>
          </w:p>
        </w:tc>
        <w:tc>
          <w:tcPr>
            <w:tcW w:w="1418" w:type="dxa"/>
          </w:tcPr>
          <w:p w14:paraId="54AABABB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shd w:val="clear" w:color="auto" w:fill="C4BC96"/>
          </w:tcPr>
          <w:p w14:paraId="34CA76B8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AA524F" w:rsidRPr="00AA524F" w14:paraId="51B29F8B" w14:textId="77777777" w:rsidTr="00CA5870">
        <w:trPr>
          <w:tblHeader/>
        </w:trPr>
        <w:tc>
          <w:tcPr>
            <w:tcW w:w="566" w:type="dxa"/>
          </w:tcPr>
          <w:p w14:paraId="6DA85C1E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56" w:type="dxa"/>
          </w:tcPr>
          <w:p w14:paraId="6EE2D1D9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Koszt uzyskania [1] : [2]</w:t>
            </w:r>
          </w:p>
          <w:p w14:paraId="0E9961DA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1229" w:type="dxa"/>
          </w:tcPr>
          <w:p w14:paraId="2D4BB0F4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AA524F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zł/MWh</w:t>
            </w:r>
          </w:p>
        </w:tc>
        <w:tc>
          <w:tcPr>
            <w:tcW w:w="1418" w:type="dxa"/>
          </w:tcPr>
          <w:p w14:paraId="4BD0426D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836" w:type="dxa"/>
            <w:shd w:val="clear" w:color="auto" w:fill="C4BC96"/>
          </w:tcPr>
          <w:p w14:paraId="0F913BDF" w14:textId="77777777" w:rsidR="00AA524F" w:rsidRPr="00AA524F" w:rsidRDefault="00AA524F" w:rsidP="00AA524F">
            <w:p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highlight w:val="black"/>
                <w:lang w:eastAsia="en-US"/>
              </w:rPr>
            </w:pPr>
          </w:p>
        </w:tc>
      </w:tr>
    </w:tbl>
    <w:p w14:paraId="4C9F86EA" w14:textId="77777777" w:rsidR="00AA524F" w:rsidRPr="00AA524F" w:rsidRDefault="00AA524F" w:rsidP="00AA524F">
      <w:pPr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1F079CAC" w14:textId="77777777" w:rsidR="00AA524F" w:rsidRPr="00AA524F" w:rsidRDefault="00AA524F" w:rsidP="00AA524F">
      <w:pPr>
        <w:spacing w:after="20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AA524F">
        <w:rPr>
          <w:rFonts w:ascii="Calibri" w:eastAsia="Calibri" w:hAnsi="Calibri" w:cs="Calibri"/>
          <w:sz w:val="22"/>
          <w:szCs w:val="22"/>
          <w:lang w:eastAsia="en-US"/>
        </w:rPr>
        <w:t>Dodatkowe wyjaśnienia:</w:t>
      </w:r>
    </w:p>
    <w:p w14:paraId="64A27469" w14:textId="1AB87A6D" w:rsidR="00AA524F" w:rsidRDefault="005939BE" w:rsidP="000B4FB2">
      <w:pPr>
        <w:pStyle w:val="Tekstpodstawowywcity"/>
        <w:ind w:left="720"/>
        <w:rPr>
          <w:rFonts w:ascii="Open Sans" w:hAnsi="Open Sans" w:cs="Open Sans"/>
          <w:b/>
          <w:sz w:val="22"/>
          <w:szCs w:val="22"/>
        </w:rPr>
      </w:pPr>
      <w:r>
        <w:rPr>
          <w:rFonts w:ascii="Calibri" w:eastAsia="Calibri" w:hAnsi="Calibri" w:cs="Calibri"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453BA0" wp14:editId="250D3BC6">
                <wp:simplePos x="0" y="0"/>
                <wp:positionH relativeFrom="column">
                  <wp:posOffset>457835</wp:posOffset>
                </wp:positionH>
                <wp:positionV relativeFrom="paragraph">
                  <wp:posOffset>-1270</wp:posOffset>
                </wp:positionV>
                <wp:extent cx="5709920" cy="426720"/>
                <wp:effectExtent l="0" t="0" r="24130" b="11430"/>
                <wp:wrapSquare wrapText="bothSides"/>
                <wp:docPr id="1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09920" cy="426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B265AE" w14:textId="77777777" w:rsidR="00783281" w:rsidRDefault="00783281" w:rsidP="00AA524F"/>
                          <w:p w14:paraId="17F39E6D" w14:textId="77777777" w:rsidR="00783281" w:rsidRDefault="00783281" w:rsidP="00AA524F"/>
                          <w:p w14:paraId="781189BF" w14:textId="77777777" w:rsidR="00783281" w:rsidRDefault="00783281" w:rsidP="00AA524F"/>
                          <w:p w14:paraId="53DE4F89" w14:textId="77777777" w:rsidR="00783281" w:rsidRDefault="00783281" w:rsidP="00AA524F"/>
                          <w:p w14:paraId="129E0B05" w14:textId="77777777" w:rsidR="00783281" w:rsidRDefault="00783281" w:rsidP="00AA524F"/>
                          <w:p w14:paraId="541986E6" w14:textId="77777777" w:rsidR="00783281" w:rsidRDefault="00783281" w:rsidP="00AA524F"/>
                          <w:p w14:paraId="7258F55A" w14:textId="77777777" w:rsidR="00783281" w:rsidRDefault="00783281" w:rsidP="00AA524F"/>
                          <w:p w14:paraId="59C968B1" w14:textId="77777777" w:rsidR="00783281" w:rsidRDefault="00783281" w:rsidP="00AA524F"/>
                          <w:p w14:paraId="1EC236D4" w14:textId="77777777" w:rsidR="00783281" w:rsidRDefault="00783281" w:rsidP="00AA524F"/>
                          <w:p w14:paraId="1BBE2568" w14:textId="77777777" w:rsidR="00783281" w:rsidRDefault="00783281" w:rsidP="00AA524F"/>
                          <w:p w14:paraId="68ADB7B5" w14:textId="77777777" w:rsidR="00783281" w:rsidRDefault="00783281" w:rsidP="00AA52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id="Text Box 43" o:spid="_x0000_s1028" type="#_x0000_t202" style="position:absolute;left:0;text-align:left;margin-left:36.05pt;margin-top:-.1pt;width:449.6pt;height:33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">
                <v:textbox>
                  <w:txbxContent>
                    <w:p w:rsidR="00783281" w:rsidRDefault="00783281" w:rsidP="00AA524F"/>
                    <w:p w:rsidR="00783281" w:rsidRDefault="00783281" w:rsidP="00AA524F"/>
                    <w:p w:rsidR="00783281" w:rsidRDefault="00783281" w:rsidP="00AA524F"/>
                    <w:p w:rsidR="00783281" w:rsidRDefault="00783281" w:rsidP="00AA524F"/>
                    <w:p w:rsidR="00783281" w:rsidRDefault="00783281" w:rsidP="00AA524F"/>
                    <w:p w:rsidR="00783281" w:rsidRDefault="00783281" w:rsidP="00AA524F"/>
                    <w:p w:rsidR="00783281" w:rsidRDefault="00783281" w:rsidP="00AA524F"/>
                    <w:p w:rsidR="00783281" w:rsidRDefault="00783281" w:rsidP="00AA524F"/>
                    <w:p w:rsidR="00783281" w:rsidRDefault="00783281" w:rsidP="00AA524F"/>
                    <w:p w:rsidR="00783281" w:rsidRDefault="00783281" w:rsidP="00AA524F"/>
                    <w:p w:rsidR="00783281" w:rsidRDefault="00783281" w:rsidP="00AA524F"/>
                  </w:txbxContent>
                </v:textbox>
                <w10:wrap type="square"/>
              </v:shape>
            </w:pict>
          </mc:Fallback>
        </mc:AlternateContent>
      </w:r>
    </w:p>
    <w:p w14:paraId="340031E8" w14:textId="77777777" w:rsidR="00AA524F" w:rsidRPr="0065019A" w:rsidRDefault="00BA62FD" w:rsidP="00CA5870">
      <w:pPr>
        <w:numPr>
          <w:ilvl w:val="0"/>
          <w:numId w:val="40"/>
        </w:numPr>
        <w:spacing w:before="360"/>
        <w:ind w:left="590" w:hanging="448"/>
        <w:rPr>
          <w:rFonts w:ascii="Calibri" w:hAnsi="Calibri" w:cs="Calibri"/>
          <w:b/>
          <w:bCs/>
          <w:sz w:val="24"/>
          <w:szCs w:val="24"/>
        </w:rPr>
      </w:pPr>
      <w:r w:rsidRPr="0065019A">
        <w:rPr>
          <w:rFonts w:ascii="Calibri" w:hAnsi="Calibri" w:cs="Calibri"/>
          <w:b/>
          <w:bCs/>
          <w:sz w:val="24"/>
          <w:szCs w:val="24"/>
        </w:rPr>
        <w:t xml:space="preserve">Nakład ze środków UE na jednostkową redukcję emisji </w:t>
      </w:r>
      <w:r w:rsidR="00AA524F" w:rsidRPr="0065019A">
        <w:rPr>
          <w:rFonts w:ascii="Calibri" w:hAnsi="Calibri" w:cs="Calibri"/>
          <w:b/>
          <w:bCs/>
          <w:sz w:val="24"/>
          <w:szCs w:val="24"/>
        </w:rPr>
        <w:t xml:space="preserve"> CO</w:t>
      </w:r>
      <w:r w:rsidR="00AA524F" w:rsidRPr="0065019A">
        <w:rPr>
          <w:rFonts w:ascii="Calibri" w:hAnsi="Calibri" w:cs="Calibri"/>
          <w:b/>
          <w:bCs/>
          <w:sz w:val="24"/>
          <w:szCs w:val="24"/>
          <w:vertAlign w:val="subscript"/>
        </w:rPr>
        <w:t>2</w:t>
      </w:r>
      <w:r w:rsidR="00AA524F" w:rsidRPr="0065019A">
        <w:rPr>
          <w:bCs/>
          <w:sz w:val="24"/>
          <w:szCs w:val="24"/>
          <w:vertAlign w:val="superscript"/>
        </w:rPr>
        <w:footnoteReference w:id="7"/>
      </w:r>
    </w:p>
    <w:p w14:paraId="12F4A3A5" w14:textId="77777777" w:rsidR="00AA524F" w:rsidRDefault="00AA524F" w:rsidP="000B4FB2">
      <w:pPr>
        <w:spacing w:after="240" w:line="288" w:lineRule="auto"/>
        <w:ind w:left="425"/>
        <w:rPr>
          <w:rFonts w:ascii="Calibri" w:hAnsi="Calibri" w:cs="Calibri"/>
          <w:i/>
          <w:sz w:val="22"/>
        </w:rPr>
      </w:pPr>
      <w:r>
        <w:rPr>
          <w:rFonts w:ascii="Calibri" w:hAnsi="Calibri" w:cs="Calibri"/>
          <w:i/>
          <w:sz w:val="22"/>
        </w:rPr>
        <w:t xml:space="preserve">Wartość wydatków planowanych do poniesienia ze środków </w:t>
      </w:r>
      <w:r w:rsidR="006C6F27">
        <w:rPr>
          <w:rFonts w:ascii="Calibri" w:hAnsi="Calibri" w:cs="Calibri"/>
          <w:i/>
          <w:sz w:val="22"/>
        </w:rPr>
        <w:t>UE</w:t>
      </w:r>
      <w:r>
        <w:rPr>
          <w:rFonts w:ascii="Calibri" w:hAnsi="Calibri" w:cs="Calibri"/>
          <w:i/>
          <w:sz w:val="22"/>
        </w:rPr>
        <w:t xml:space="preserve"> </w:t>
      </w:r>
      <w:r w:rsidR="00EC66DF">
        <w:rPr>
          <w:rFonts w:ascii="Calibri" w:hAnsi="Calibri" w:cs="Calibri"/>
          <w:i/>
          <w:sz w:val="22"/>
        </w:rPr>
        <w:t xml:space="preserve">(pożyczka IF i dotacja IF) </w:t>
      </w:r>
      <w:proofErr w:type="spellStart"/>
      <w:r>
        <w:rPr>
          <w:rFonts w:ascii="Calibri" w:hAnsi="Calibri" w:cs="Calibri"/>
          <w:i/>
          <w:sz w:val="22"/>
        </w:rPr>
        <w:t>na</w:t>
      </w:r>
      <w:r w:rsidR="008656E2" w:rsidRPr="008656E2">
        <w:rPr>
          <w:rFonts w:ascii="Calibri" w:hAnsi="Calibri" w:cs="Calibri"/>
          <w:i/>
          <w:sz w:val="22"/>
        </w:rPr>
        <w:t>Szacowany</w:t>
      </w:r>
      <w:proofErr w:type="spellEnd"/>
      <w:r w:rsidR="008656E2" w:rsidRPr="008656E2">
        <w:rPr>
          <w:rFonts w:ascii="Calibri" w:hAnsi="Calibri" w:cs="Calibri"/>
          <w:i/>
          <w:sz w:val="22"/>
        </w:rPr>
        <w:t xml:space="preserve"> roczny spadek emisji gazów cieplarnianych</w:t>
      </w:r>
      <w:r w:rsidR="008656E2">
        <w:rPr>
          <w:rFonts w:ascii="Calibri" w:hAnsi="Calibri" w:cs="Calibri"/>
          <w:i/>
          <w:sz w:val="22"/>
        </w:rPr>
        <w:t xml:space="preserve"> 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  <w:tblCaption w:val="Nakład ze środków UE na jednostkową redukcję emisji  CO2"/>
        <w:tblDescription w:val="Nakład ze środków UE na jednostkową redukcję emisji  CO2"/>
      </w:tblPr>
      <w:tblGrid>
        <w:gridCol w:w="566"/>
        <w:gridCol w:w="2456"/>
        <w:gridCol w:w="1514"/>
        <w:gridCol w:w="1133"/>
        <w:gridCol w:w="2978"/>
      </w:tblGrid>
      <w:tr w:rsidR="00AA524F" w14:paraId="1F1CEE1A" w14:textId="77777777" w:rsidTr="00CA5870">
        <w:trPr>
          <w:tblHeader/>
        </w:trPr>
        <w:tc>
          <w:tcPr>
            <w:tcW w:w="566" w:type="dxa"/>
          </w:tcPr>
          <w:p w14:paraId="4E36B2CE" w14:textId="77777777" w:rsidR="00AA524F" w:rsidRDefault="00AA524F" w:rsidP="000B4FB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456" w:type="dxa"/>
          </w:tcPr>
          <w:p w14:paraId="237655B7" w14:textId="77777777" w:rsidR="00AA524F" w:rsidRDefault="00AA524F" w:rsidP="000B4FB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Wyszczególnienie</w:t>
            </w:r>
          </w:p>
        </w:tc>
        <w:tc>
          <w:tcPr>
            <w:tcW w:w="1514" w:type="dxa"/>
          </w:tcPr>
          <w:p w14:paraId="0DC30EE5" w14:textId="77777777" w:rsidR="00AA524F" w:rsidRDefault="00AA524F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Jednostka</w:t>
            </w:r>
          </w:p>
        </w:tc>
        <w:tc>
          <w:tcPr>
            <w:tcW w:w="1133" w:type="dxa"/>
          </w:tcPr>
          <w:p w14:paraId="0F1F30A0" w14:textId="77777777" w:rsidR="00AA524F" w:rsidRDefault="00AA524F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Wartość</w:t>
            </w:r>
          </w:p>
        </w:tc>
        <w:tc>
          <w:tcPr>
            <w:tcW w:w="2978" w:type="dxa"/>
          </w:tcPr>
          <w:p w14:paraId="3A991DE7" w14:textId="77777777" w:rsidR="00AA524F" w:rsidRDefault="00AA524F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Uwagi</w:t>
            </w:r>
          </w:p>
        </w:tc>
      </w:tr>
      <w:tr w:rsidR="00AA524F" w14:paraId="0BE0D4BC" w14:textId="77777777" w:rsidTr="00CA5870">
        <w:trPr>
          <w:tblHeader/>
        </w:trPr>
        <w:tc>
          <w:tcPr>
            <w:tcW w:w="566" w:type="dxa"/>
          </w:tcPr>
          <w:p w14:paraId="33E7245A" w14:textId="77777777" w:rsidR="00AA524F" w:rsidRDefault="00AA524F" w:rsidP="000B4FB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456" w:type="dxa"/>
          </w:tcPr>
          <w:p w14:paraId="456A606B" w14:textId="77777777" w:rsidR="00AA524F" w:rsidRDefault="00AA524F" w:rsidP="000B4FB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Wartość wydatków ze środków </w:t>
            </w:r>
            <w:r w:rsidR="00FC60F7">
              <w:rPr>
                <w:rFonts w:ascii="Calibri" w:hAnsi="Calibri" w:cs="Calibri"/>
                <w:sz w:val="22"/>
                <w:szCs w:val="22"/>
              </w:rPr>
              <w:t>UE</w:t>
            </w:r>
            <w:r w:rsidR="006A494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6A4942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(pożyczka IF i dotacja IF)</w:t>
            </w:r>
          </w:p>
        </w:tc>
        <w:tc>
          <w:tcPr>
            <w:tcW w:w="1514" w:type="dxa"/>
          </w:tcPr>
          <w:p w14:paraId="1D01CCE7" w14:textId="77777777" w:rsidR="00AA524F" w:rsidRDefault="00AA524F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zł</w:t>
            </w:r>
          </w:p>
        </w:tc>
        <w:tc>
          <w:tcPr>
            <w:tcW w:w="1133" w:type="dxa"/>
          </w:tcPr>
          <w:p w14:paraId="691E8033" w14:textId="77777777" w:rsidR="00AA524F" w:rsidRDefault="00AA524F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8" w:type="dxa"/>
            <w:tcBorders>
              <w:bottom w:val="single" w:sz="4" w:space="0" w:color="000000"/>
            </w:tcBorders>
          </w:tcPr>
          <w:p w14:paraId="52290CE7" w14:textId="77777777" w:rsidR="00AA524F" w:rsidRDefault="00AA524F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A524F" w14:paraId="5CAD2F33" w14:textId="77777777" w:rsidTr="00CA5870">
        <w:trPr>
          <w:tblHeader/>
        </w:trPr>
        <w:tc>
          <w:tcPr>
            <w:tcW w:w="566" w:type="dxa"/>
          </w:tcPr>
          <w:p w14:paraId="4B4DE978" w14:textId="77777777" w:rsidR="00AA524F" w:rsidRDefault="008656E2" w:rsidP="000B4FB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456" w:type="dxa"/>
          </w:tcPr>
          <w:p w14:paraId="07026AC7" w14:textId="77777777" w:rsidR="00AA524F" w:rsidRDefault="008656E2" w:rsidP="000B4FB2">
            <w:pPr>
              <w:spacing w:line="288" w:lineRule="auto"/>
              <w:rPr>
                <w:rFonts w:ascii="Calibri" w:hAnsi="Calibri" w:cs="Calibri"/>
                <w:noProof/>
                <w:sz w:val="22"/>
                <w:szCs w:val="22"/>
              </w:rPr>
            </w:pPr>
            <w:r w:rsidRPr="008656E2">
              <w:rPr>
                <w:rFonts w:ascii="Calibri" w:hAnsi="Calibri" w:cs="Calibri"/>
                <w:noProof/>
                <w:sz w:val="22"/>
                <w:szCs w:val="22"/>
              </w:rPr>
              <w:t>Szacowany roczny spadek emisji gazów cieplarnianych</w:t>
            </w:r>
          </w:p>
        </w:tc>
        <w:tc>
          <w:tcPr>
            <w:tcW w:w="1514" w:type="dxa"/>
          </w:tcPr>
          <w:p w14:paraId="02C70107" w14:textId="77777777" w:rsidR="00AA524F" w:rsidRDefault="008656E2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 w:rsidRPr="008656E2">
              <w:rPr>
                <w:rFonts w:ascii="Calibri" w:hAnsi="Calibri" w:cs="Calibri"/>
                <w:sz w:val="22"/>
                <w:szCs w:val="22"/>
              </w:rPr>
              <w:t>tony ekwiwalentu CO2/rok</w:t>
            </w:r>
          </w:p>
        </w:tc>
        <w:tc>
          <w:tcPr>
            <w:tcW w:w="1133" w:type="dxa"/>
          </w:tcPr>
          <w:p w14:paraId="277F2DE1" w14:textId="77777777" w:rsidR="00AA524F" w:rsidRDefault="00AA524F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8" w:type="dxa"/>
            <w:tcBorders>
              <w:bottom w:val="single" w:sz="4" w:space="0" w:color="000000"/>
            </w:tcBorders>
          </w:tcPr>
          <w:p w14:paraId="550FDD64" w14:textId="77777777" w:rsidR="00AA524F" w:rsidRDefault="00AA524F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A524F" w14:paraId="3E09F4C7" w14:textId="77777777" w:rsidTr="00CA5870">
        <w:trPr>
          <w:tblHeader/>
        </w:trPr>
        <w:tc>
          <w:tcPr>
            <w:tcW w:w="566" w:type="dxa"/>
          </w:tcPr>
          <w:p w14:paraId="7AF8AA9D" w14:textId="77777777" w:rsidR="00AA524F" w:rsidRDefault="008656E2" w:rsidP="000B4FB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="00AA524F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2456" w:type="dxa"/>
          </w:tcPr>
          <w:p w14:paraId="30B6493D" w14:textId="77777777" w:rsidR="00AA524F" w:rsidRDefault="00AA524F" w:rsidP="000B4FB2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t xml:space="preserve">Nakład ze środków </w:t>
            </w:r>
            <w:r w:rsidR="006A4942">
              <w:rPr>
                <w:rFonts w:ascii="Calibri" w:hAnsi="Calibri" w:cs="Calibri"/>
                <w:noProof/>
                <w:sz w:val="22"/>
                <w:szCs w:val="22"/>
              </w:rPr>
              <w:t xml:space="preserve">UE </w:t>
            </w:r>
            <w:r>
              <w:rPr>
                <w:rFonts w:ascii="Calibri" w:hAnsi="Calibri" w:cs="Calibri"/>
                <w:noProof/>
                <w:sz w:val="22"/>
                <w:szCs w:val="22"/>
              </w:rPr>
              <w:t>na jednostkową redukcję emisji</w:t>
            </w:r>
            <w:r w:rsidR="008656E2">
              <w:rPr>
                <w:rFonts w:ascii="Calibri" w:hAnsi="Calibri" w:cs="Calibri"/>
                <w:noProof/>
                <w:sz w:val="22"/>
                <w:szCs w:val="22"/>
              </w:rPr>
              <w:t xml:space="preserve"> gazów cieplarnianych</w:t>
            </w:r>
          </w:p>
        </w:tc>
        <w:tc>
          <w:tcPr>
            <w:tcW w:w="1514" w:type="dxa"/>
          </w:tcPr>
          <w:p w14:paraId="5C247AE8" w14:textId="77777777" w:rsidR="00AA524F" w:rsidRDefault="00AA524F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zł/ </w:t>
            </w:r>
            <w:r w:rsidR="008656E2" w:rsidRPr="008656E2">
              <w:rPr>
                <w:rFonts w:ascii="Calibri" w:hAnsi="Calibri" w:cs="Calibri"/>
                <w:sz w:val="22"/>
                <w:szCs w:val="22"/>
              </w:rPr>
              <w:t>tony ekwiwalentu CO2/rok</w:t>
            </w:r>
          </w:p>
        </w:tc>
        <w:tc>
          <w:tcPr>
            <w:tcW w:w="1133" w:type="dxa"/>
          </w:tcPr>
          <w:p w14:paraId="7E8BF6A3" w14:textId="77777777" w:rsidR="00AA524F" w:rsidRDefault="00AA524F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978" w:type="dxa"/>
          </w:tcPr>
          <w:p w14:paraId="5A81BBAE" w14:textId="77777777" w:rsidR="00AA524F" w:rsidRDefault="00AA524F" w:rsidP="00CA5870">
            <w:pPr>
              <w:spacing w:line="288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1F0045B8" w14:textId="77777777" w:rsidR="00AA524F" w:rsidRDefault="00AA524F" w:rsidP="00CA5870">
      <w:pPr>
        <w:spacing w:before="240" w:line="288" w:lineRule="auto"/>
        <w:rPr>
          <w:rFonts w:ascii="Calibri" w:hAnsi="Calibri" w:cs="Calibri"/>
        </w:rPr>
      </w:pPr>
      <w:r>
        <w:rPr>
          <w:rFonts w:ascii="Calibri" w:hAnsi="Calibri" w:cs="Calibri"/>
        </w:rPr>
        <w:t>Dodatkowe wyjaśnienia:</w:t>
      </w:r>
    </w:p>
    <w:p w14:paraId="687F6BFF" w14:textId="77777777" w:rsidR="00C65E2E" w:rsidRPr="001D7F0E" w:rsidRDefault="005939BE" w:rsidP="001D7F0E">
      <w:pPr>
        <w:tabs>
          <w:tab w:val="left" w:pos="9498"/>
        </w:tabs>
        <w:spacing w:after="60" w:line="288" w:lineRule="auto"/>
        <w:jc w:val="both"/>
        <w:rPr>
          <w:rFonts w:ascii="Calibri" w:hAnsi="Calibri" w:cs="Calibri"/>
          <w:i/>
        </w:rPr>
      </w:pPr>
      <w:r>
        <w:rPr>
          <w:noProof/>
        </w:rPr>
        <mc:AlternateContent>
          <mc:Choice Requires="wps">
            <w:drawing>
              <wp:inline distT="0" distB="0" distL="0" distR="0" wp14:anchorId="07BADBD2" wp14:editId="268FC64E">
                <wp:extent cx="5984240" cy="472440"/>
                <wp:effectExtent l="0" t="0" r="0" b="3810"/>
                <wp:docPr id="17747908" name="Text Box 23" descr="Pole przeznaczone na dodatkowe wyjaśnienia wnioskodawcy.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4240" cy="472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BE783E" w14:textId="77777777" w:rsidR="00783281" w:rsidRDefault="00783281" w:rsidP="00AA524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id="Text Box 23" o:spid="_x0000_s1029" type="#_x0000_t202" alt="Pole przeznaczone na dodatkowe wyjaśnienia wnioskodawcy." style="width:471.2pt;height:3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">
                <v:textbox>
                  <w:txbxContent>
                    <w:p w:rsidR="00783281" w:rsidRDefault="00783281" w:rsidP="00AA524F"/>
                  </w:txbxContent>
                </v:textbox>
                <w10:anchorlock/>
              </v:shape>
            </w:pict>
          </mc:Fallback>
        </mc:AlternateContent>
      </w:r>
    </w:p>
    <w:p w14:paraId="7DA150A6" w14:textId="77777777" w:rsidR="007A0F28" w:rsidRPr="001D7F0E" w:rsidRDefault="00AE1C55" w:rsidP="007A0F28">
      <w:pPr>
        <w:spacing w:before="1440"/>
        <w:ind w:left="4678"/>
        <w:rPr>
          <w:rFonts w:ascii="Calibri" w:hAnsi="Calibri" w:cs="Calibri"/>
          <w:sz w:val="22"/>
          <w:szCs w:val="22"/>
        </w:rPr>
      </w:pPr>
      <w:r w:rsidRPr="001D7F0E">
        <w:rPr>
          <w:rFonts w:ascii="Calibri" w:hAnsi="Calibri" w:cs="Calibri"/>
          <w:sz w:val="22"/>
          <w:szCs w:val="22"/>
        </w:rPr>
        <w:t>………………………………………………………………………</w:t>
      </w:r>
    </w:p>
    <w:p w14:paraId="309FFD3F" w14:textId="77777777" w:rsidR="007A0F28" w:rsidRPr="001D7F0E" w:rsidRDefault="007A0F28" w:rsidP="007A0F28">
      <w:pPr>
        <w:spacing w:before="1440"/>
        <w:ind w:left="4678"/>
        <w:contextualSpacing/>
        <w:rPr>
          <w:rFonts w:ascii="Calibri" w:hAnsi="Calibri" w:cs="Calibri"/>
          <w:sz w:val="22"/>
          <w:szCs w:val="22"/>
        </w:rPr>
      </w:pPr>
      <w:r w:rsidRPr="001D7F0E">
        <w:rPr>
          <w:rFonts w:ascii="Calibri" w:hAnsi="Calibri" w:cs="Calibri"/>
          <w:sz w:val="22"/>
          <w:szCs w:val="22"/>
        </w:rPr>
        <w:t>Podpisy elektroniczne osób uprawnionych do reprezentowania Wnioskodawcy</w:t>
      </w:r>
    </w:p>
    <w:p w14:paraId="4DBB8E3A" w14:textId="77777777" w:rsidR="00E11C2C" w:rsidRPr="00E11C2C" w:rsidRDefault="00FC60F7" w:rsidP="00493B84">
      <w:pPr>
        <w:spacing w:after="200" w:line="276" w:lineRule="auto"/>
        <w:rPr>
          <w:rFonts w:ascii="Calibri" w:eastAsia="Calibri" w:hAnsi="Calibri" w:cs="Calibri"/>
          <w:sz w:val="22"/>
          <w:szCs w:val="22"/>
          <w:vertAlign w:val="subscript"/>
          <w:lang w:eastAsia="en-US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br w:type="page"/>
      </w:r>
      <w:r w:rsidR="00E11C2C" w:rsidRPr="00E11C2C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Załącznik nr 1. </w:t>
      </w:r>
      <w:r w:rsidR="00E11C2C" w:rsidRPr="00E11C2C">
        <w:rPr>
          <w:rFonts w:ascii="Calibri" w:eastAsia="Calibri" w:hAnsi="Calibri" w:cs="Calibri"/>
          <w:sz w:val="22"/>
          <w:szCs w:val="22"/>
          <w:lang w:eastAsia="en-US"/>
        </w:rPr>
        <w:t>Metodyka wyliczania unikniętych emisji CO</w:t>
      </w:r>
      <w:r w:rsidR="00E11C2C" w:rsidRPr="00E11C2C">
        <w:rPr>
          <w:rFonts w:ascii="Calibri" w:eastAsia="Calibri" w:hAnsi="Calibri" w:cs="Calibri"/>
          <w:sz w:val="22"/>
          <w:szCs w:val="22"/>
          <w:vertAlign w:val="subscript"/>
          <w:lang w:eastAsia="en-US"/>
        </w:rPr>
        <w:t>2</w:t>
      </w:r>
    </w:p>
    <w:p w14:paraId="2F4C2A80" w14:textId="77777777" w:rsidR="00172141" w:rsidRPr="00172141" w:rsidRDefault="00172141" w:rsidP="00CA5870">
      <w:pPr>
        <w:numPr>
          <w:ilvl w:val="0"/>
          <w:numId w:val="44"/>
        </w:numPr>
        <w:spacing w:after="200" w:line="276" w:lineRule="auto"/>
        <w:ind w:left="714" w:hanging="357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172141">
        <w:rPr>
          <w:rFonts w:ascii="Calibri" w:eastAsia="Calibri" w:hAnsi="Calibri" w:cs="Calibri"/>
          <w:bCs/>
          <w:color w:val="000000"/>
          <w:sz w:val="22"/>
          <w:szCs w:val="22"/>
        </w:rPr>
        <w:t>Zgodnie z warunkami Programu Priorytetowego do produkcji energii z biomasy i biogazu, w zależności od rodzaju i wielkości instalacji, stosuje się kryteria zrównoważonego rozwoju oraz ograniczenia emisji gazów cieplarnianych zgodne z dyrektywą Parlamentu Europejskiego i Rady (UE) 2018/2001 z dnia 11 grudnia 2018 r. w sprawie promowania stosowania energii ze źródeł odnawialnych zmienioną dyrektywą Parlamentu Europejskiego i Rady (UE) 2023/2413 z dnia 18 października 2023 r. zmieniającą dyrektywę (UE) 2018/2001, rozporządzenie (UE) 2018/1999 i dyrektywę 98/70/WE w odniesieniu do promowania energii ze źródeł odnawialnych oraz uchylającą dyrektywę Rady (UE) 2015/652. W związku z powyższym w przypadku projektów wykorzystujących biogaz w instalacjach o całkowitej nominalnej mocy cieplnej  co najmniej 2 MW albo stałe paliwa z biomasy w instalacjach o całkowitej nominalnej mocy cieplnej co najmniej 7,5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> </w:t>
      </w:r>
      <w:r w:rsidRPr="00172141">
        <w:rPr>
          <w:rFonts w:ascii="Calibri" w:eastAsia="Calibri" w:hAnsi="Calibri" w:cs="Calibri"/>
          <w:bCs/>
          <w:color w:val="000000"/>
          <w:sz w:val="22"/>
          <w:szCs w:val="22"/>
        </w:rPr>
        <w:t>MW, jako źródło wytwarzania energii odnawialnej: elektrycznej, cieplnej lub energii elektrycznej i cieplnej, wymagane jest potwierdzenie spełnienia kryteriów zrównoważonego rozwoju.</w:t>
      </w:r>
    </w:p>
    <w:p w14:paraId="18074BC4" w14:textId="77777777" w:rsidR="00172141" w:rsidRPr="00172141" w:rsidRDefault="00172141" w:rsidP="00CA5870">
      <w:pPr>
        <w:numPr>
          <w:ilvl w:val="0"/>
          <w:numId w:val="44"/>
        </w:numPr>
        <w:spacing w:after="600" w:line="276" w:lineRule="auto"/>
        <w:ind w:left="714" w:hanging="357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172141">
        <w:rPr>
          <w:rFonts w:ascii="Calibri" w:eastAsia="Calibri" w:hAnsi="Calibri" w:cs="Calibri"/>
          <w:bCs/>
          <w:color w:val="000000"/>
          <w:sz w:val="22"/>
          <w:szCs w:val="22"/>
        </w:rPr>
        <w:t>W przypadku powyższych projektów uniknięte emisje CO2 należy wyliczyć zgodnie z metodyką określoną w Załączniku VI dyrektywy Parlamentu Europejskiego i Rady (UE) 2018/2001 wraz ze zmianami wprowadzonymi dyrektywą 2023/2413.W przypadku pozostałych projektów zastosowanie ma Uproszczona metodyka obliczenia oszczędności w emisji dwutlenku węgla wynikających z realizacji projektu w OZE przedstawiona poniżej.</w:t>
      </w:r>
    </w:p>
    <w:p w14:paraId="6E93021A" w14:textId="49EC2233" w:rsidR="00DB55FF" w:rsidRPr="0065019A" w:rsidRDefault="00DB55FF" w:rsidP="00CA5870">
      <w:pPr>
        <w:spacing w:before="840"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65019A">
        <w:rPr>
          <w:rFonts w:ascii="Calibri" w:eastAsia="Calibri" w:hAnsi="Calibri" w:cs="Calibri"/>
          <w:b/>
          <w:color w:val="000000"/>
          <w:sz w:val="22"/>
          <w:szCs w:val="22"/>
        </w:rPr>
        <w:t xml:space="preserve">Ad. I Wyliczenie </w:t>
      </w:r>
      <w:r w:rsidRPr="0065019A">
        <w:rPr>
          <w:rFonts w:ascii="Calibri" w:eastAsia="Calibri" w:hAnsi="Calibri" w:cs="Calibri"/>
          <w:b/>
          <w:sz w:val="22"/>
          <w:szCs w:val="22"/>
          <w:lang w:eastAsia="en-US"/>
        </w:rPr>
        <w:t>unikniętych emisji CO</w:t>
      </w:r>
      <w:r w:rsidRPr="0065019A">
        <w:rPr>
          <w:rFonts w:ascii="Calibri" w:eastAsia="Calibri" w:hAnsi="Calibri" w:cs="Calibri"/>
          <w:b/>
          <w:sz w:val="22"/>
          <w:szCs w:val="22"/>
          <w:vertAlign w:val="subscript"/>
          <w:lang w:eastAsia="en-US"/>
        </w:rPr>
        <w:t xml:space="preserve">2 </w:t>
      </w:r>
      <w:r w:rsidRPr="0065019A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zgodnie z </w:t>
      </w:r>
      <w:r w:rsidRPr="0065019A">
        <w:rPr>
          <w:rFonts w:ascii="Calibri" w:eastAsia="Calibri" w:hAnsi="Calibri" w:cs="Calibri"/>
          <w:b/>
          <w:color w:val="000000"/>
          <w:sz w:val="22"/>
          <w:szCs w:val="22"/>
        </w:rPr>
        <w:t xml:space="preserve">Załącznikiem VI, część B do Dyrektywy 2018/2001 z dnia 11 grudnia 2018 r. (z </w:t>
      </w:r>
      <w:proofErr w:type="spellStart"/>
      <w:r w:rsidRPr="0065019A">
        <w:rPr>
          <w:rFonts w:ascii="Calibri" w:eastAsia="Calibri" w:hAnsi="Calibri" w:cs="Calibri"/>
          <w:b/>
          <w:color w:val="000000"/>
          <w:sz w:val="22"/>
          <w:szCs w:val="22"/>
        </w:rPr>
        <w:t>poź</w:t>
      </w:r>
      <w:proofErr w:type="spellEnd"/>
      <w:r w:rsidRPr="0065019A">
        <w:rPr>
          <w:rFonts w:ascii="Calibri" w:eastAsia="Calibri" w:hAnsi="Calibri" w:cs="Calibri"/>
          <w:b/>
          <w:color w:val="000000"/>
          <w:sz w:val="22"/>
          <w:szCs w:val="22"/>
        </w:rPr>
        <w:t>. zm.)</w:t>
      </w:r>
    </w:p>
    <w:p w14:paraId="4980FCD0" w14:textId="77777777" w:rsidR="008B5F3C" w:rsidRDefault="008B5F3C" w:rsidP="00CA5870">
      <w:pPr>
        <w:spacing w:before="600"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Pkt. B.1.a) </w:t>
      </w:r>
      <w:r w:rsidRPr="008B5F3C">
        <w:rPr>
          <w:rFonts w:ascii="Calibri" w:eastAsia="Calibri" w:hAnsi="Calibri" w:cs="Calibri"/>
          <w:bCs/>
          <w:color w:val="000000"/>
          <w:sz w:val="22"/>
          <w:szCs w:val="22"/>
        </w:rPr>
        <w:t>Emisj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>ę</w:t>
      </w:r>
      <w:r w:rsidRPr="008B5F3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gazów cieplarnianych spowodowan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>ą</w:t>
      </w:r>
      <w:r w:rsidRPr="008B5F3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produkcją i stosowaniem paliw z biomasy przed przetworzeniem w energię elektryczną, ciepło lub chłód oblicza się w następujący sposób:</w:t>
      </w:r>
    </w:p>
    <w:p w14:paraId="746F82A3" w14:textId="77777777" w:rsidR="00DB55FF" w:rsidRPr="00DB55FF" w:rsidRDefault="00DB55FF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E =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ec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+ e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l</w:t>
      </w:r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+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p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+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td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+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u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sca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ccs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−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ccu</w:t>
      </w:r>
      <w:proofErr w:type="spellEnd"/>
    </w:p>
    <w:p w14:paraId="74F3A790" w14:textId="77777777" w:rsidR="00DB55FF" w:rsidRPr="00DB55FF" w:rsidRDefault="00DB55FF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4270455C" w14:textId="77777777" w:rsidR="00DB55FF" w:rsidRPr="00DB55FF" w:rsidRDefault="00DB55FF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E – całkowita emisja gazów cieplarnianych w cyklu życia paliwa (g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CO₂eq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/MJ)</w:t>
      </w:r>
    </w:p>
    <w:p w14:paraId="6821B29C" w14:textId="77777777" w:rsidR="00DB55FF" w:rsidRPr="00DB55FF" w:rsidRDefault="00DB55FF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eₑ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emisje związane z uprawą lub pozyskaniem surowca</w:t>
      </w:r>
    </w:p>
    <w:p w14:paraId="6FCE02DB" w14:textId="77777777" w:rsidR="00DB55FF" w:rsidRPr="00DB55FF" w:rsidRDefault="00DB55FF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eₗ – emisje związane ze zmianą sposobu użytkowania gruntów (Land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Use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Change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)</w:t>
      </w:r>
    </w:p>
    <w:p w14:paraId="4D5072E2" w14:textId="77777777" w:rsidR="00DB55FF" w:rsidRPr="00DB55FF" w:rsidRDefault="00DB55FF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eₚ – emisje z procesu produkcji paliwa</w:t>
      </w:r>
    </w:p>
    <w:p w14:paraId="22543486" w14:textId="77777777" w:rsidR="00DB55FF" w:rsidRPr="00DB55FF" w:rsidRDefault="00DB55FF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eₜ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d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emisje związane z transportem i dystrybucją paliwa</w:t>
      </w:r>
    </w:p>
    <w:p w14:paraId="136FCC27" w14:textId="77777777" w:rsidR="00DB55FF" w:rsidRPr="00DB55FF" w:rsidRDefault="00DB55FF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eᵤ – emisje wynikające ze spalania paliwa</w:t>
      </w:r>
    </w:p>
    <w:p w14:paraId="42F7B4FB" w14:textId="77777777" w:rsidR="00DB55FF" w:rsidRPr="00DB55FF" w:rsidRDefault="00DB55FF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eₛ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ca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redukcja emisji dzięki akumulacji węgla w glebie i biomasie</w:t>
      </w:r>
    </w:p>
    <w:p w14:paraId="33E6DF98" w14:textId="77777777" w:rsidR="00DB55FF" w:rsidRPr="00DB55FF" w:rsidRDefault="00DB55FF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ccs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redukcja emisji dzięki wychwytowi i składowaniu CO₂ (Carbon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Capture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and Storage)</w:t>
      </w:r>
    </w:p>
    <w:p w14:paraId="3B1C9EF7" w14:textId="77777777" w:rsidR="00DB55FF" w:rsidRDefault="00DB55FF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lastRenderedPageBreak/>
        <w:t>e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ccu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redukcja emisji dzięki wychwytowi i ponownemu wykorzystaniu CO₂ (Carbon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Capture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and </w:t>
      </w:r>
      <w:proofErr w:type="spellStart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Utilization</w:t>
      </w:r>
      <w:proofErr w:type="spellEnd"/>
      <w:r w:rsidRPr="00DB55FF">
        <w:rPr>
          <w:rFonts w:ascii="Calibri" w:eastAsia="Calibri" w:hAnsi="Calibri" w:cs="Calibri"/>
          <w:bCs/>
          <w:color w:val="000000"/>
          <w:sz w:val="22"/>
          <w:szCs w:val="22"/>
        </w:rPr>
        <w:t>)</w:t>
      </w:r>
    </w:p>
    <w:p w14:paraId="540B2DEA" w14:textId="77777777" w:rsidR="00DB55FF" w:rsidRPr="00D87365" w:rsidRDefault="008B5F3C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Pkt. B 1.d) </w:t>
      </w:r>
      <w:r w:rsidRPr="008B5F3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Emisję gazów cieplarnianych spowodowaną stosowaniem paliw z biomasy do produkcji energii elektrycznej, ciepła i chłodu, w tym przekształcaniem energii w produkowaną energię elektryczną bądź </w:t>
      </w:r>
      <w:r w:rsidRPr="00D87365">
        <w:rPr>
          <w:rFonts w:ascii="Calibri" w:eastAsia="Calibri" w:hAnsi="Calibri" w:cs="Calibri"/>
          <w:bCs/>
          <w:color w:val="000000"/>
          <w:sz w:val="22"/>
          <w:szCs w:val="22"/>
        </w:rPr>
        <w:t>cieplną lub chłodniczą oblicza się w następujący sposób:</w:t>
      </w:r>
    </w:p>
    <w:p w14:paraId="4BED4F16" w14:textId="77777777" w:rsidR="008B5F3C" w:rsidRPr="00D87365" w:rsidRDefault="008B5F3C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D87365">
        <w:rPr>
          <w:rFonts w:ascii="Calibri" w:eastAsia="Calibri" w:hAnsi="Calibri" w:cs="Calibri"/>
          <w:bCs/>
          <w:color w:val="000000"/>
          <w:sz w:val="22"/>
          <w:szCs w:val="22"/>
        </w:rPr>
        <w:t>(iii)</w:t>
      </w:r>
      <w:r w:rsidR="00C9244E" w:rsidRPr="00D87365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w przypadku energii elektrycznej lub mechanicznej pochodzącej z instalacji energetycznych produkujących ciepło użytkowe razem z energią elektryczną lub mechaniczną:</w:t>
      </w:r>
    </w:p>
    <w:p w14:paraId="69FFDA1A" w14:textId="77777777" w:rsidR="00DB55FF" w:rsidRPr="0065019A" w:rsidRDefault="00C9244E" w:rsidP="00493B84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  <w:lang w:val="en-US"/>
        </w:rPr>
      </w:pPr>
      <w:proofErr w:type="spellStart"/>
      <w:r w:rsidRPr="0065019A">
        <w:rPr>
          <w:rFonts w:ascii="Calibri" w:hAnsi="Calibri" w:cs="Calibri"/>
          <w:lang w:val="en-US"/>
        </w:rPr>
        <w:t>EC</w:t>
      </w:r>
      <w:r w:rsidRPr="0065019A">
        <w:rPr>
          <w:rFonts w:ascii="Calibri" w:hAnsi="Calibri" w:cs="Calibri"/>
          <w:vertAlign w:val="subscript"/>
          <w:lang w:val="en-US"/>
        </w:rPr>
        <w:t>el</w:t>
      </w:r>
      <w:proofErr w:type="spellEnd"/>
      <w:r w:rsidRPr="0065019A">
        <w:rPr>
          <w:rFonts w:ascii="Calibri" w:hAnsi="Calibri" w:cs="Calibri"/>
          <w:lang w:val="en-US"/>
        </w:rPr>
        <w:t xml:space="preserve"> =[ E/ </w:t>
      </w:r>
      <w:r w:rsidRPr="0065019A">
        <w:rPr>
          <w:rFonts w:ascii="Calibri" w:hAnsi="Calibri" w:cs="Calibri"/>
        </w:rPr>
        <w:t>η</w:t>
      </w:r>
      <w:r w:rsidRPr="0065019A">
        <w:rPr>
          <w:rFonts w:ascii="Calibri" w:hAnsi="Calibri" w:cs="Calibri"/>
          <w:vertAlign w:val="subscript"/>
          <w:lang w:val="en-US"/>
        </w:rPr>
        <w:t>el</w:t>
      </w:r>
      <w:r w:rsidRPr="0065019A">
        <w:rPr>
          <w:rFonts w:ascii="Calibri" w:hAnsi="Calibri" w:cs="Calibri"/>
          <w:lang w:val="en-US"/>
        </w:rPr>
        <w:t xml:space="preserve"> ] x [</w:t>
      </w:r>
      <w:proofErr w:type="spellStart"/>
      <w:r w:rsidRPr="0065019A">
        <w:rPr>
          <w:rFonts w:ascii="Calibri" w:hAnsi="Calibri" w:cs="Calibri"/>
          <w:lang w:val="en-US"/>
        </w:rPr>
        <w:t>C</w:t>
      </w:r>
      <w:r w:rsidRPr="0065019A">
        <w:rPr>
          <w:rFonts w:ascii="Calibri" w:hAnsi="Calibri" w:cs="Calibri"/>
          <w:vertAlign w:val="subscript"/>
          <w:lang w:val="en-US"/>
        </w:rPr>
        <w:t>el</w:t>
      </w:r>
      <w:proofErr w:type="spellEnd"/>
      <w:r w:rsidRPr="0065019A">
        <w:rPr>
          <w:rFonts w:ascii="Calibri" w:hAnsi="Calibri" w:cs="Calibri"/>
          <w:lang w:val="en-US"/>
        </w:rPr>
        <w:t xml:space="preserve"> x </w:t>
      </w:r>
      <w:r w:rsidRPr="0065019A">
        <w:rPr>
          <w:rFonts w:ascii="Calibri" w:hAnsi="Calibri" w:cs="Calibri"/>
        </w:rPr>
        <w:t>η</w:t>
      </w:r>
      <w:r w:rsidRPr="0065019A">
        <w:rPr>
          <w:rFonts w:ascii="Calibri" w:hAnsi="Calibri" w:cs="Calibri"/>
          <w:vertAlign w:val="subscript"/>
          <w:lang w:val="en-US"/>
        </w:rPr>
        <w:t>el</w:t>
      </w:r>
      <w:r w:rsidRPr="0065019A">
        <w:rPr>
          <w:rFonts w:ascii="Calibri" w:hAnsi="Calibri" w:cs="Calibri"/>
          <w:lang w:val="en-US"/>
        </w:rPr>
        <w:t xml:space="preserve"> ] / [ </w:t>
      </w:r>
      <w:proofErr w:type="spellStart"/>
      <w:r w:rsidRPr="0065019A">
        <w:rPr>
          <w:rFonts w:ascii="Calibri" w:hAnsi="Calibri" w:cs="Calibri"/>
          <w:lang w:val="en-US"/>
        </w:rPr>
        <w:t>C</w:t>
      </w:r>
      <w:r w:rsidRPr="0065019A">
        <w:rPr>
          <w:rFonts w:ascii="Calibri" w:hAnsi="Calibri" w:cs="Calibri"/>
          <w:vertAlign w:val="subscript"/>
          <w:lang w:val="en-US"/>
        </w:rPr>
        <w:t>el</w:t>
      </w:r>
      <w:proofErr w:type="spellEnd"/>
      <w:r w:rsidRPr="0065019A">
        <w:rPr>
          <w:rFonts w:ascii="Calibri" w:hAnsi="Calibri" w:cs="Calibri"/>
          <w:lang w:val="en-US"/>
        </w:rPr>
        <w:t xml:space="preserve"> x </w:t>
      </w:r>
      <w:r w:rsidRPr="0065019A">
        <w:rPr>
          <w:rFonts w:ascii="Calibri" w:hAnsi="Calibri" w:cs="Calibri"/>
        </w:rPr>
        <w:t>η</w:t>
      </w:r>
      <w:r w:rsidRPr="0065019A">
        <w:rPr>
          <w:rFonts w:ascii="Calibri" w:hAnsi="Calibri" w:cs="Calibri"/>
          <w:vertAlign w:val="subscript"/>
          <w:lang w:val="en-US"/>
        </w:rPr>
        <w:t>el</w:t>
      </w:r>
      <w:r w:rsidRPr="0065019A">
        <w:rPr>
          <w:rFonts w:ascii="Calibri" w:hAnsi="Calibri" w:cs="Calibri"/>
          <w:lang w:val="en-US"/>
        </w:rPr>
        <w:t xml:space="preserve"> +  </w:t>
      </w:r>
      <w:proofErr w:type="spellStart"/>
      <w:r w:rsidRPr="0065019A">
        <w:rPr>
          <w:rFonts w:ascii="Calibri" w:hAnsi="Calibri" w:cs="Calibri"/>
          <w:lang w:val="en-US"/>
        </w:rPr>
        <w:t>C</w:t>
      </w:r>
      <w:r w:rsidRPr="0065019A">
        <w:rPr>
          <w:rFonts w:ascii="Calibri" w:hAnsi="Calibri" w:cs="Calibri"/>
          <w:vertAlign w:val="subscript"/>
          <w:lang w:val="en-US"/>
        </w:rPr>
        <w:t>h</w:t>
      </w:r>
      <w:proofErr w:type="spellEnd"/>
      <w:r w:rsidRPr="0065019A">
        <w:rPr>
          <w:rFonts w:ascii="Calibri" w:hAnsi="Calibri" w:cs="Calibri"/>
          <w:lang w:val="en-US"/>
        </w:rPr>
        <w:t xml:space="preserve"> x </w:t>
      </w:r>
      <w:r w:rsidRPr="0065019A">
        <w:rPr>
          <w:rFonts w:ascii="Calibri" w:hAnsi="Calibri" w:cs="Calibri"/>
        </w:rPr>
        <w:t>η</w:t>
      </w:r>
      <w:r w:rsidRPr="0065019A">
        <w:rPr>
          <w:rFonts w:ascii="Calibri" w:hAnsi="Calibri" w:cs="Calibri"/>
          <w:vertAlign w:val="subscript"/>
          <w:lang w:val="en-US"/>
        </w:rPr>
        <w:t>h</w:t>
      </w:r>
      <w:r w:rsidRPr="0065019A">
        <w:rPr>
          <w:rFonts w:ascii="Calibri" w:hAnsi="Calibri" w:cs="Calibri"/>
          <w:lang w:val="en-US"/>
        </w:rPr>
        <w:t xml:space="preserve"> ]</w:t>
      </w:r>
    </w:p>
    <w:p w14:paraId="175F12DB" w14:textId="77777777" w:rsidR="00D87365" w:rsidRPr="00D87365" w:rsidRDefault="008B5F3C" w:rsidP="00CA5870">
      <w:pPr>
        <w:spacing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D87365">
        <w:rPr>
          <w:rFonts w:ascii="Calibri" w:eastAsia="Calibri" w:hAnsi="Calibri" w:cs="Calibri"/>
          <w:bCs/>
          <w:color w:val="000000"/>
          <w:sz w:val="22"/>
          <w:szCs w:val="22"/>
        </w:rPr>
        <w:t>(iv)</w:t>
      </w:r>
      <w:r w:rsidR="00D87365" w:rsidRPr="00D87365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w przypadku ciepła użytkowego pochodzącego z instalacji energetycznych produkujących ciepło razem </w:t>
      </w:r>
    </w:p>
    <w:p w14:paraId="35631541" w14:textId="77777777" w:rsidR="00DB55FF" w:rsidRPr="00D87365" w:rsidRDefault="00D87365" w:rsidP="00CA5870">
      <w:pPr>
        <w:spacing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D87365">
        <w:rPr>
          <w:rFonts w:ascii="Calibri" w:eastAsia="Calibri" w:hAnsi="Calibri" w:cs="Calibri"/>
          <w:bCs/>
          <w:color w:val="000000"/>
          <w:sz w:val="22"/>
          <w:szCs w:val="22"/>
        </w:rPr>
        <w:t>z energią elektryczną lub mechaniczną:</w:t>
      </w:r>
    </w:p>
    <w:p w14:paraId="084054DE" w14:textId="77777777" w:rsidR="00D87365" w:rsidRPr="0065019A" w:rsidRDefault="00D87365" w:rsidP="00CA5870">
      <w:pPr>
        <w:spacing w:before="240" w:line="276" w:lineRule="auto"/>
        <w:rPr>
          <w:rFonts w:ascii="Calibri" w:hAnsi="Calibri" w:cs="Calibri"/>
        </w:rPr>
      </w:pPr>
      <w:proofErr w:type="spellStart"/>
      <w:r w:rsidRPr="0065019A">
        <w:rPr>
          <w:rFonts w:ascii="Calibri" w:hAnsi="Calibri" w:cs="Calibri"/>
        </w:rPr>
        <w:t>EC</w:t>
      </w:r>
      <w:r w:rsidRPr="0065019A">
        <w:rPr>
          <w:rFonts w:ascii="Calibri" w:hAnsi="Calibri" w:cs="Calibri"/>
          <w:vertAlign w:val="subscript"/>
        </w:rPr>
        <w:t>h</w:t>
      </w:r>
      <w:proofErr w:type="spellEnd"/>
      <w:r w:rsidRPr="0065019A">
        <w:rPr>
          <w:rFonts w:ascii="Calibri" w:hAnsi="Calibri" w:cs="Calibri"/>
        </w:rPr>
        <w:t xml:space="preserve"> = [ E / </w:t>
      </w:r>
      <w:proofErr w:type="spellStart"/>
      <w:r w:rsidRPr="0065019A">
        <w:rPr>
          <w:rFonts w:ascii="Calibri" w:hAnsi="Calibri" w:cs="Calibri"/>
        </w:rPr>
        <w:t>η</w:t>
      </w:r>
      <w:r w:rsidRPr="0065019A">
        <w:rPr>
          <w:rFonts w:ascii="Calibri" w:hAnsi="Calibri" w:cs="Calibri"/>
          <w:vertAlign w:val="subscript"/>
        </w:rPr>
        <w:t>h</w:t>
      </w:r>
      <w:proofErr w:type="spellEnd"/>
      <w:r w:rsidRPr="0065019A">
        <w:rPr>
          <w:rFonts w:ascii="Calibri" w:hAnsi="Calibri" w:cs="Calibri"/>
        </w:rPr>
        <w:t xml:space="preserve"> ] x [ </w:t>
      </w:r>
      <w:proofErr w:type="spellStart"/>
      <w:r w:rsidRPr="0065019A">
        <w:rPr>
          <w:rFonts w:ascii="Calibri" w:hAnsi="Calibri" w:cs="Calibri"/>
        </w:rPr>
        <w:t>C</w:t>
      </w:r>
      <w:r w:rsidRPr="0065019A">
        <w:rPr>
          <w:rFonts w:ascii="Calibri" w:hAnsi="Calibri" w:cs="Calibri"/>
          <w:vertAlign w:val="subscript"/>
        </w:rPr>
        <w:t>h</w:t>
      </w:r>
      <w:proofErr w:type="spellEnd"/>
      <w:r w:rsidRPr="0065019A">
        <w:rPr>
          <w:rFonts w:ascii="Calibri" w:hAnsi="Calibri" w:cs="Calibri"/>
        </w:rPr>
        <w:t xml:space="preserve"> x </w:t>
      </w:r>
      <w:proofErr w:type="spellStart"/>
      <w:r w:rsidRPr="0065019A">
        <w:rPr>
          <w:rFonts w:ascii="Calibri" w:hAnsi="Calibri" w:cs="Calibri"/>
        </w:rPr>
        <w:t>η</w:t>
      </w:r>
      <w:r w:rsidRPr="0065019A">
        <w:rPr>
          <w:rFonts w:ascii="Calibri" w:hAnsi="Calibri" w:cs="Calibri"/>
          <w:vertAlign w:val="subscript"/>
        </w:rPr>
        <w:t>h</w:t>
      </w:r>
      <w:proofErr w:type="spellEnd"/>
      <w:r w:rsidRPr="0065019A">
        <w:rPr>
          <w:rFonts w:ascii="Calibri" w:hAnsi="Calibri" w:cs="Calibri"/>
        </w:rPr>
        <w:t xml:space="preserve"> ] / [ C</w:t>
      </w:r>
      <w:r w:rsidRPr="0065019A">
        <w:rPr>
          <w:rFonts w:ascii="Calibri" w:hAnsi="Calibri" w:cs="Calibri"/>
          <w:vertAlign w:val="subscript"/>
        </w:rPr>
        <w:t>el</w:t>
      </w:r>
      <w:r w:rsidRPr="0065019A">
        <w:rPr>
          <w:rFonts w:ascii="Calibri" w:hAnsi="Calibri" w:cs="Calibri"/>
        </w:rPr>
        <w:t xml:space="preserve"> x </w:t>
      </w:r>
      <w:proofErr w:type="spellStart"/>
      <w:r w:rsidRPr="0065019A">
        <w:rPr>
          <w:rFonts w:ascii="Calibri" w:hAnsi="Calibri" w:cs="Calibri"/>
        </w:rPr>
        <w:t>η</w:t>
      </w:r>
      <w:r w:rsidRPr="0065019A">
        <w:rPr>
          <w:rFonts w:ascii="Calibri" w:hAnsi="Calibri" w:cs="Calibri"/>
          <w:vertAlign w:val="subscript"/>
        </w:rPr>
        <w:t>el</w:t>
      </w:r>
      <w:proofErr w:type="spellEnd"/>
      <w:r w:rsidRPr="0065019A">
        <w:rPr>
          <w:rFonts w:ascii="Calibri" w:hAnsi="Calibri" w:cs="Calibri"/>
        </w:rPr>
        <w:t xml:space="preserve"> + </w:t>
      </w:r>
      <w:proofErr w:type="spellStart"/>
      <w:r w:rsidRPr="0065019A">
        <w:rPr>
          <w:rFonts w:ascii="Calibri" w:hAnsi="Calibri" w:cs="Calibri"/>
        </w:rPr>
        <w:t>C</w:t>
      </w:r>
      <w:r w:rsidRPr="0065019A">
        <w:rPr>
          <w:rFonts w:ascii="Calibri" w:hAnsi="Calibri" w:cs="Calibri"/>
          <w:vertAlign w:val="subscript"/>
        </w:rPr>
        <w:t>h</w:t>
      </w:r>
      <w:proofErr w:type="spellEnd"/>
      <w:r w:rsidRPr="0065019A">
        <w:rPr>
          <w:rFonts w:ascii="Calibri" w:hAnsi="Calibri" w:cs="Calibri"/>
        </w:rPr>
        <w:t xml:space="preserve"> x </w:t>
      </w:r>
      <w:proofErr w:type="spellStart"/>
      <w:r w:rsidRPr="0065019A">
        <w:rPr>
          <w:rFonts w:ascii="Calibri" w:hAnsi="Calibri" w:cs="Calibri"/>
        </w:rPr>
        <w:t>η</w:t>
      </w:r>
      <w:r w:rsidRPr="0065019A">
        <w:rPr>
          <w:rFonts w:ascii="Calibri" w:hAnsi="Calibri" w:cs="Calibri"/>
          <w:vertAlign w:val="subscript"/>
        </w:rPr>
        <w:t>h</w:t>
      </w:r>
      <w:proofErr w:type="spellEnd"/>
      <w:r w:rsidRPr="0065019A">
        <w:rPr>
          <w:rFonts w:ascii="Calibri" w:hAnsi="Calibri" w:cs="Calibri"/>
        </w:rPr>
        <w:t xml:space="preserve"> ]</w:t>
      </w:r>
    </w:p>
    <w:p w14:paraId="750607AB" w14:textId="77777777" w:rsidR="00D87365" w:rsidRPr="0065019A" w:rsidRDefault="00D87365" w:rsidP="00CA5870">
      <w:pPr>
        <w:spacing w:before="240" w:line="276" w:lineRule="auto"/>
        <w:rPr>
          <w:rFonts w:ascii="Calibri" w:hAnsi="Calibri" w:cs="Calibri"/>
          <w:sz w:val="22"/>
          <w:szCs w:val="22"/>
        </w:rPr>
      </w:pPr>
      <w:r w:rsidRPr="0065019A">
        <w:rPr>
          <w:rFonts w:ascii="Calibri" w:hAnsi="Calibri" w:cs="Calibri"/>
          <w:sz w:val="22"/>
          <w:szCs w:val="22"/>
        </w:rPr>
        <w:t xml:space="preserve">gdzie </w:t>
      </w:r>
    </w:p>
    <w:p w14:paraId="421E1D05" w14:textId="77777777" w:rsidR="00D87365" w:rsidRPr="0065019A" w:rsidRDefault="00D87365" w:rsidP="00CA5870">
      <w:pPr>
        <w:spacing w:before="240" w:after="120" w:line="276" w:lineRule="auto"/>
        <w:rPr>
          <w:rFonts w:ascii="Calibri" w:hAnsi="Calibri" w:cs="Calibri"/>
          <w:sz w:val="22"/>
          <w:szCs w:val="22"/>
        </w:rPr>
      </w:pPr>
      <w:proofErr w:type="spellStart"/>
      <w:r w:rsidRPr="0065019A">
        <w:rPr>
          <w:rFonts w:ascii="Calibri" w:hAnsi="Calibri" w:cs="Calibri"/>
          <w:sz w:val="22"/>
          <w:szCs w:val="22"/>
        </w:rPr>
        <w:t>EC</w:t>
      </w:r>
      <w:r w:rsidRPr="0065019A">
        <w:rPr>
          <w:rFonts w:ascii="Calibri" w:hAnsi="Calibri" w:cs="Calibri"/>
          <w:sz w:val="22"/>
          <w:szCs w:val="22"/>
          <w:vertAlign w:val="subscript"/>
        </w:rPr>
        <w:t>h,el</w:t>
      </w:r>
      <w:proofErr w:type="spellEnd"/>
      <w:r w:rsidRPr="0065019A">
        <w:rPr>
          <w:rFonts w:ascii="Calibri" w:hAnsi="Calibri" w:cs="Calibri"/>
          <w:sz w:val="22"/>
          <w:szCs w:val="22"/>
        </w:rPr>
        <w:t xml:space="preserve"> - całkowita emisja gazów cieplarnianych z końcowego produktu energetycznego</w:t>
      </w:r>
    </w:p>
    <w:p w14:paraId="184C20A3" w14:textId="77777777" w:rsidR="00D87365" w:rsidRPr="0065019A" w:rsidRDefault="00D87365" w:rsidP="00CA5870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65019A">
        <w:rPr>
          <w:rFonts w:ascii="Calibri" w:hAnsi="Calibri" w:cs="Calibri"/>
          <w:sz w:val="22"/>
          <w:szCs w:val="22"/>
        </w:rPr>
        <w:t>E</w:t>
      </w:r>
      <w:r>
        <w:rPr>
          <w:rFonts w:ascii="Calibri" w:hAnsi="Calibri" w:cs="Calibri"/>
          <w:sz w:val="22"/>
          <w:szCs w:val="22"/>
        </w:rPr>
        <w:t xml:space="preserve"> -</w:t>
      </w:r>
      <w:r w:rsidRPr="0065019A">
        <w:rPr>
          <w:rFonts w:ascii="Calibri" w:hAnsi="Calibri" w:cs="Calibri"/>
          <w:sz w:val="22"/>
          <w:szCs w:val="22"/>
        </w:rPr>
        <w:t xml:space="preserve"> całkowita emisja gazów cieplarnianych pochodząca z paliwa przed konwersją końcową </w:t>
      </w:r>
    </w:p>
    <w:p w14:paraId="3B8CBC32" w14:textId="77777777" w:rsidR="00D87365" w:rsidRPr="0065019A" w:rsidRDefault="00D87365" w:rsidP="00CA5870">
      <w:pPr>
        <w:spacing w:after="120" w:line="276" w:lineRule="auto"/>
        <w:rPr>
          <w:rFonts w:ascii="Calibri" w:hAnsi="Calibri" w:cs="Calibri"/>
          <w:sz w:val="22"/>
          <w:szCs w:val="22"/>
        </w:rPr>
      </w:pPr>
      <w:proofErr w:type="spellStart"/>
      <w:r w:rsidRPr="0065019A">
        <w:rPr>
          <w:rFonts w:ascii="Calibri" w:hAnsi="Calibri" w:cs="Calibri"/>
          <w:sz w:val="22"/>
          <w:szCs w:val="22"/>
        </w:rPr>
        <w:t>η</w:t>
      </w:r>
      <w:r w:rsidRPr="0065019A">
        <w:rPr>
          <w:rFonts w:ascii="Calibri" w:hAnsi="Calibri" w:cs="Calibri"/>
          <w:sz w:val="22"/>
          <w:szCs w:val="22"/>
          <w:vertAlign w:val="subscript"/>
        </w:rPr>
        <w:t>el</w:t>
      </w:r>
      <w:proofErr w:type="spellEnd"/>
      <w:r w:rsidRPr="0065019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- </w:t>
      </w:r>
      <w:r w:rsidRPr="0065019A">
        <w:rPr>
          <w:rFonts w:ascii="Calibri" w:hAnsi="Calibri" w:cs="Calibri"/>
          <w:sz w:val="22"/>
          <w:szCs w:val="22"/>
        </w:rPr>
        <w:t xml:space="preserve">sprawność elektryczna zdefiniowana jako roczna ilość wyprodukowanej energii elektrycznej </w:t>
      </w:r>
    </w:p>
    <w:p w14:paraId="211C9FBC" w14:textId="77777777" w:rsidR="00D87365" w:rsidRPr="0065019A" w:rsidRDefault="00D87365" w:rsidP="00CA5870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65019A">
        <w:rPr>
          <w:rFonts w:ascii="Calibri" w:hAnsi="Calibri" w:cs="Calibri"/>
          <w:sz w:val="22"/>
          <w:szCs w:val="22"/>
        </w:rPr>
        <w:t xml:space="preserve">podzielona przez roczny nakład energii na podstawie jego wartości energetycznej </w:t>
      </w:r>
    </w:p>
    <w:p w14:paraId="6228B368" w14:textId="77777777" w:rsidR="00D87365" w:rsidRPr="0065019A" w:rsidRDefault="00D87365" w:rsidP="00CA5870">
      <w:pPr>
        <w:spacing w:after="120" w:line="276" w:lineRule="auto"/>
        <w:rPr>
          <w:rFonts w:ascii="Calibri" w:hAnsi="Calibri" w:cs="Calibri"/>
          <w:sz w:val="22"/>
          <w:szCs w:val="22"/>
        </w:rPr>
      </w:pPr>
      <w:proofErr w:type="spellStart"/>
      <w:r w:rsidRPr="0065019A">
        <w:rPr>
          <w:rFonts w:ascii="Calibri" w:hAnsi="Calibri" w:cs="Calibri"/>
          <w:sz w:val="22"/>
          <w:szCs w:val="22"/>
        </w:rPr>
        <w:t>η</w:t>
      </w:r>
      <w:r w:rsidRPr="0065019A">
        <w:rPr>
          <w:rFonts w:ascii="Calibri" w:hAnsi="Calibri" w:cs="Calibri"/>
          <w:sz w:val="22"/>
          <w:szCs w:val="22"/>
          <w:vertAlign w:val="subscript"/>
        </w:rPr>
        <w:t>h</w:t>
      </w:r>
      <w:proofErr w:type="spellEnd"/>
      <w:r w:rsidRPr="0065019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-</w:t>
      </w:r>
      <w:r w:rsidRPr="0065019A">
        <w:rPr>
          <w:rFonts w:ascii="Calibri" w:hAnsi="Calibri" w:cs="Calibri"/>
          <w:sz w:val="22"/>
          <w:szCs w:val="22"/>
        </w:rPr>
        <w:t xml:space="preserve">sprawność cieplna zdefiniowana jako roczna ilość wytworzonego ciepła użytkowego podzielona </w:t>
      </w:r>
    </w:p>
    <w:p w14:paraId="4E777AE4" w14:textId="77777777" w:rsidR="00D87365" w:rsidRPr="0065019A" w:rsidRDefault="00D87365" w:rsidP="00CA5870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65019A">
        <w:rPr>
          <w:rFonts w:ascii="Calibri" w:hAnsi="Calibri" w:cs="Calibri"/>
          <w:sz w:val="22"/>
          <w:szCs w:val="22"/>
        </w:rPr>
        <w:t xml:space="preserve">przez roczny nakład energii na podstawie jego wartości energetycznej </w:t>
      </w:r>
    </w:p>
    <w:p w14:paraId="58B25C10" w14:textId="77777777" w:rsidR="00D87365" w:rsidRPr="0065019A" w:rsidRDefault="00D87365" w:rsidP="00CA5870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65019A">
        <w:rPr>
          <w:rFonts w:ascii="Calibri" w:hAnsi="Calibri" w:cs="Calibri"/>
          <w:sz w:val="22"/>
          <w:szCs w:val="22"/>
        </w:rPr>
        <w:t>C</w:t>
      </w:r>
      <w:r w:rsidRPr="0065019A">
        <w:rPr>
          <w:rFonts w:ascii="Calibri" w:hAnsi="Calibri" w:cs="Calibri"/>
          <w:sz w:val="22"/>
          <w:szCs w:val="22"/>
          <w:vertAlign w:val="subscript"/>
        </w:rPr>
        <w:t>el</w:t>
      </w:r>
      <w:r w:rsidRPr="0065019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- </w:t>
      </w:r>
      <w:r w:rsidRPr="0065019A">
        <w:rPr>
          <w:rFonts w:ascii="Calibri" w:hAnsi="Calibri" w:cs="Calibri"/>
          <w:sz w:val="22"/>
          <w:szCs w:val="22"/>
        </w:rPr>
        <w:t>część egzergii w energii elektrycznej lub energii mechanicznej ustalona na poziomie 100 % (C</w:t>
      </w:r>
      <w:r w:rsidRPr="0065019A">
        <w:rPr>
          <w:rFonts w:ascii="Calibri" w:hAnsi="Calibri" w:cs="Calibri"/>
          <w:sz w:val="22"/>
          <w:szCs w:val="22"/>
          <w:vertAlign w:val="subscript"/>
        </w:rPr>
        <w:t>el</w:t>
      </w:r>
      <w:r w:rsidRPr="0065019A">
        <w:rPr>
          <w:rFonts w:ascii="Calibri" w:hAnsi="Calibri" w:cs="Calibri"/>
          <w:sz w:val="22"/>
          <w:szCs w:val="22"/>
        </w:rPr>
        <w:t xml:space="preserve">= </w:t>
      </w:r>
      <w:r w:rsidR="00AB3226">
        <w:rPr>
          <w:rFonts w:ascii="Calibri" w:hAnsi="Calibri" w:cs="Calibri"/>
          <w:sz w:val="22"/>
          <w:szCs w:val="22"/>
        </w:rPr>
        <w:t>1</w:t>
      </w:r>
      <w:r w:rsidRPr="0065019A">
        <w:rPr>
          <w:rFonts w:ascii="Calibri" w:hAnsi="Calibri" w:cs="Calibri"/>
          <w:sz w:val="22"/>
          <w:szCs w:val="22"/>
        </w:rPr>
        <w:t xml:space="preserve">) </w:t>
      </w:r>
    </w:p>
    <w:p w14:paraId="4D82A67B" w14:textId="77777777" w:rsidR="00D87365" w:rsidRPr="0065019A" w:rsidRDefault="00D87365" w:rsidP="00CA5870">
      <w:pPr>
        <w:spacing w:after="120" w:line="276" w:lineRule="auto"/>
        <w:rPr>
          <w:rFonts w:ascii="Calibri" w:hAnsi="Calibri" w:cs="Calibri"/>
          <w:sz w:val="22"/>
          <w:szCs w:val="22"/>
        </w:rPr>
      </w:pPr>
      <w:proofErr w:type="spellStart"/>
      <w:r w:rsidRPr="0065019A">
        <w:rPr>
          <w:rFonts w:ascii="Calibri" w:hAnsi="Calibri" w:cs="Calibri"/>
          <w:sz w:val="22"/>
          <w:szCs w:val="22"/>
        </w:rPr>
        <w:t>C</w:t>
      </w:r>
      <w:r w:rsidRPr="0065019A">
        <w:rPr>
          <w:rFonts w:ascii="Calibri" w:hAnsi="Calibri" w:cs="Calibri"/>
          <w:sz w:val="22"/>
          <w:szCs w:val="22"/>
          <w:vertAlign w:val="subscript"/>
        </w:rPr>
        <w:t>h</w:t>
      </w:r>
      <w:proofErr w:type="spellEnd"/>
      <w:r w:rsidRPr="0065019A">
        <w:rPr>
          <w:rFonts w:ascii="Calibri" w:hAnsi="Calibri" w:cs="Calibri"/>
          <w:sz w:val="22"/>
          <w:szCs w:val="22"/>
        </w:rPr>
        <w:t xml:space="preserve"> </w:t>
      </w:r>
      <w:r w:rsidR="00AB3226">
        <w:rPr>
          <w:rFonts w:ascii="Calibri" w:hAnsi="Calibri" w:cs="Calibri"/>
          <w:sz w:val="22"/>
          <w:szCs w:val="22"/>
        </w:rPr>
        <w:t>-</w:t>
      </w:r>
      <w:r w:rsidRPr="0065019A">
        <w:rPr>
          <w:rFonts w:ascii="Calibri" w:hAnsi="Calibri" w:cs="Calibri"/>
          <w:sz w:val="22"/>
          <w:szCs w:val="22"/>
        </w:rPr>
        <w:t xml:space="preserve"> sprawność cyklu Carnota (część egzergii w cieple użytkowym)</w:t>
      </w:r>
    </w:p>
    <w:p w14:paraId="45C6138A" w14:textId="77777777" w:rsidR="008A6FA8" w:rsidRPr="0065019A" w:rsidRDefault="00C444FA" w:rsidP="00CA5870">
      <w:pPr>
        <w:spacing w:before="36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E</w:t>
      </w:r>
      <w:r w:rsidR="008A6FA8" w:rsidRPr="0065019A">
        <w:rPr>
          <w:rFonts w:ascii="Calibri" w:eastAsia="Calibri" w:hAnsi="Calibri" w:cs="Calibri"/>
          <w:b/>
          <w:color w:val="000000"/>
          <w:sz w:val="22"/>
          <w:szCs w:val="22"/>
        </w:rPr>
        <w:t>misj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e</w:t>
      </w:r>
      <w:r w:rsidR="008A6FA8" w:rsidRPr="0065019A">
        <w:rPr>
          <w:rFonts w:ascii="Calibri" w:eastAsia="Calibri" w:hAnsi="Calibri" w:cs="Calibri"/>
          <w:b/>
          <w:color w:val="000000"/>
          <w:sz w:val="22"/>
          <w:szCs w:val="22"/>
        </w:rPr>
        <w:t xml:space="preserve"> gazów cieplarnianych w roku bazowym i po realizacji projektu </w:t>
      </w:r>
    </w:p>
    <w:p w14:paraId="22189694" w14:textId="77777777" w:rsidR="008A6FA8" w:rsidRDefault="008A6FA8" w:rsidP="00CA5870">
      <w:pPr>
        <w:spacing w:before="24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Emisje gazów </w:t>
      </w:r>
      <w:proofErr w:type="spellStart"/>
      <w:r>
        <w:rPr>
          <w:rFonts w:ascii="Calibri" w:eastAsia="Calibri" w:hAnsi="Calibri" w:cs="Calibri"/>
          <w:bCs/>
          <w:color w:val="000000"/>
          <w:sz w:val="22"/>
          <w:szCs w:val="22"/>
        </w:rPr>
        <w:t>cieplarniachy</w:t>
      </w:r>
      <w:proofErr w:type="spellEnd"/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 w roku bazowym</w:t>
      </w:r>
      <w:r w:rsidR="00C444FA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to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>:</w:t>
      </w:r>
    </w:p>
    <w:p w14:paraId="7E38B0E5" w14:textId="77777777" w:rsidR="008A6FA8" w:rsidRPr="008A6FA8" w:rsidRDefault="008A6FA8" w:rsidP="00CA5870">
      <w:pPr>
        <w:spacing w:before="24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8A6FA8">
        <w:rPr>
          <w:rFonts w:ascii="Calibri" w:eastAsia="Calibri" w:hAnsi="Calibri" w:cs="Calibri"/>
          <w:bCs/>
          <w:color w:val="000000"/>
          <w:sz w:val="22"/>
          <w:szCs w:val="22"/>
        </w:rPr>
        <w:t>EC</w:t>
      </w:r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F(</w:t>
      </w:r>
      <w:proofErr w:type="spellStart"/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h&amp;c,el</w:t>
      </w:r>
      <w:proofErr w:type="spellEnd"/>
      <w:r w:rsidRPr="0065019A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)</w:t>
      </w:r>
      <w:r w:rsidRPr="008A6FA8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= całkowita emisja ze stosowania kopalnego odpowiednika biopaliwa do wytwarzania ciepła </w:t>
      </w:r>
    </w:p>
    <w:p w14:paraId="5FE72F69" w14:textId="77777777" w:rsidR="00AB3226" w:rsidRDefault="008A6FA8" w:rsidP="00CA5870">
      <w:pPr>
        <w:spacing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8A6FA8">
        <w:rPr>
          <w:rFonts w:ascii="Calibri" w:eastAsia="Calibri" w:hAnsi="Calibri" w:cs="Calibri"/>
          <w:bCs/>
          <w:color w:val="000000"/>
          <w:sz w:val="22"/>
          <w:szCs w:val="22"/>
        </w:rPr>
        <w:t>użytkowego lub energii elektrycznej.</w:t>
      </w:r>
    </w:p>
    <w:p w14:paraId="3F091049" w14:textId="77777777" w:rsidR="008A6FA8" w:rsidRPr="0065019A" w:rsidRDefault="008A6FA8" w:rsidP="00CA5870">
      <w:pPr>
        <w:spacing w:before="360" w:line="276" w:lineRule="auto"/>
        <w:rPr>
          <w:rFonts w:ascii="Calibri" w:eastAsia="Calibri" w:hAnsi="Calibri" w:cs="Calibri"/>
          <w:bCs/>
          <w:color w:val="000000"/>
          <w:sz w:val="22"/>
          <w:szCs w:val="22"/>
          <w:u w:val="single"/>
        </w:rPr>
      </w:pPr>
      <w:r w:rsidRPr="0065019A">
        <w:rPr>
          <w:rFonts w:ascii="Calibri" w:eastAsia="Calibri" w:hAnsi="Calibri" w:cs="Calibri"/>
          <w:bCs/>
          <w:color w:val="000000"/>
          <w:sz w:val="22"/>
          <w:szCs w:val="22"/>
          <w:u w:val="single"/>
        </w:rPr>
        <w:t>Wartość odpowiednika kopalnego należy przyjąć zgodnie z pkt. 19. Załącznika VI</w:t>
      </w:r>
    </w:p>
    <w:p w14:paraId="38E1C955" w14:textId="77777777" w:rsidR="008A6FA8" w:rsidRDefault="008A6FA8" w:rsidP="00CA5870">
      <w:pPr>
        <w:spacing w:before="6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>Emisje gazów cieplarnianych po realizacji projektu</w:t>
      </w:r>
      <w:r w:rsidR="00C444FA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to</w:t>
      </w:r>
      <w:r>
        <w:rPr>
          <w:rFonts w:ascii="Calibri" w:eastAsia="Calibri" w:hAnsi="Calibri" w:cs="Calibri"/>
          <w:bCs/>
          <w:color w:val="000000"/>
          <w:sz w:val="22"/>
          <w:szCs w:val="22"/>
        </w:rPr>
        <w:t>:</w:t>
      </w:r>
    </w:p>
    <w:p w14:paraId="10F9584E" w14:textId="77777777" w:rsidR="008A6FA8" w:rsidRPr="008A6FA8" w:rsidRDefault="008A6FA8" w:rsidP="00CA5870">
      <w:pPr>
        <w:spacing w:before="36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8A6FA8">
        <w:rPr>
          <w:rFonts w:ascii="Calibri" w:eastAsia="Calibri" w:hAnsi="Calibri" w:cs="Calibri"/>
          <w:bCs/>
          <w:color w:val="000000"/>
          <w:sz w:val="22"/>
          <w:szCs w:val="22"/>
        </w:rPr>
        <w:t>EC</w:t>
      </w:r>
      <w:r w:rsidRPr="00ED24D6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B(</w:t>
      </w:r>
      <w:proofErr w:type="spellStart"/>
      <w:r w:rsidRPr="00ED24D6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h&amp;c,el</w:t>
      </w:r>
      <w:proofErr w:type="spellEnd"/>
      <w:r w:rsidRPr="00ED24D6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)</w:t>
      </w:r>
      <w:r w:rsidRPr="008A6FA8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= całkowita emisja z wytwarzania ciepła lub energii elektrycznej</w:t>
      </w:r>
    </w:p>
    <w:p w14:paraId="20405744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br w:type="page"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Uproszczona metodyka obliczenia oszczędności w emisji dwutlenku węgla wynikających z realizacji projektu w OZE</w:t>
      </w:r>
    </w:p>
    <w:p w14:paraId="16ECF781" w14:textId="77777777" w:rsidR="00E11C2C" w:rsidRPr="00E11C2C" w:rsidRDefault="00E11C2C" w:rsidP="00CA5870">
      <w:pPr>
        <w:spacing w:before="600"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W celu obliczenia oszczędności w emisji dwutlenku węgla wynikających z realizacji projektu należy skorzystać z następującego wzoru:</w:t>
      </w:r>
    </w:p>
    <w:p w14:paraId="1BDFBD59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ΔE = 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-E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[t/rok]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( 1 )</w:t>
      </w:r>
    </w:p>
    <w:p w14:paraId="716FBC9F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66A40FED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roczna emisja dwutlenku węgla zastąpiona (uniknięta) w wyniku realizacji projektu [t/rok]</w:t>
      </w:r>
      <w:r w:rsidR="00213816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(emisja w roku bazowym)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,</w:t>
      </w:r>
    </w:p>
    <w:p w14:paraId="3F03F427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roczna emisja dwutlenku węgla z instalacji po realizacji projektu [t/rok].</w:t>
      </w:r>
    </w:p>
    <w:p w14:paraId="15BA5C14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Dla instalacji OZE wartość wskaźników emisji dwutlenku węgla odniesione do produkowanej energii przyjmuje się za zerowe, tj. emisja dwutlenku węgla z tych instalacji nie występuje E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= 0 [t/rok].</w:t>
      </w:r>
    </w:p>
    <w:p w14:paraId="10670F97" w14:textId="77777777" w:rsidR="00E11C2C" w:rsidRPr="00E11C2C" w:rsidRDefault="00E11C2C" w:rsidP="00CA5870">
      <w:pPr>
        <w:numPr>
          <w:ilvl w:val="0"/>
          <w:numId w:val="38"/>
        </w:numPr>
        <w:spacing w:before="600" w:after="200" w:line="276" w:lineRule="auto"/>
        <w:ind w:left="714" w:hanging="357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Roczna emisja dwutlenku węgla zastąpiona (uniknięta) w wyniku realizacji projektu</w:t>
      </w:r>
    </w:p>
    <w:p w14:paraId="5CCDDA10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Wielkość emisji dwutlenku węgla zastąpioną (unikniętą) w wyniku realizacji projektu określa się przyjmując, że uniknięto emisję, jaka by wystąpiła przy wyprodukowaniu tej samej ilości energii elektrycznej w krajowej sieci energetycznej i/lub cieplnej w lokalnej sieci ciepłowniczej.</w:t>
      </w:r>
    </w:p>
    <w:p w14:paraId="60337938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= 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+ 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1c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1000* (Q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* W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1KSE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 +  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1c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* W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1LSC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)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[t/rok]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( 2 )</w:t>
      </w:r>
    </w:p>
    <w:p w14:paraId="31BE3847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6981DAF3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1e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roczna emisja dwutlenku węgla związana z produkcją energii elektrycznej z instalacji po realizacji projektu</w:t>
      </w:r>
    </w:p>
    <w:p w14:paraId="35B99058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E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1c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roczna produkcja dwutlenku węgla związana z produkcją energii cieplnej z instalacji po realizacji projektu</w:t>
      </w:r>
    </w:p>
    <w:p w14:paraId="2AE3414F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1e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roczna produkcja energii elektrycznej z instalacji po realizacji projektu</w:t>
      </w:r>
    </w:p>
    <w:p w14:paraId="6B4D3629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1c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roczna produkcja energii cieplnej z instalacji po realizacji projektu</w:t>
      </w:r>
    </w:p>
    <w:p w14:paraId="4DEA427D" w14:textId="77777777" w:rsidR="00E11C2C" w:rsidRPr="00E11C2C" w:rsidRDefault="00E11C2C" w:rsidP="00CA5870">
      <w:pPr>
        <w:spacing w:before="600"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W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1KSE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wskaźnik emisji dwutlenku węgla dla standardowego źródła energii elektrycznej – typowej elektrowni zasilającej Krajową Sieć Elektroenergetyczną – wartość z </w:t>
      </w:r>
      <w:r w:rsidR="009D7086">
        <w:rPr>
          <w:rFonts w:ascii="Calibri" w:eastAsia="Calibri" w:hAnsi="Calibri" w:cs="Calibri"/>
          <w:bCs/>
          <w:color w:val="000000"/>
          <w:sz w:val="22"/>
          <w:szCs w:val="22"/>
        </w:rPr>
        <w:t xml:space="preserve">załączonej poniżej 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tabeli nr 1</w:t>
      </w:r>
    </w:p>
    <w:p w14:paraId="2F058FC6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W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1LSC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wskaźnik emisji dwutlenku węgla dla standardowego źródła ciepła – wartość z </w:t>
      </w:r>
      <w:r w:rsidR="009D7086">
        <w:rPr>
          <w:rFonts w:ascii="Calibri" w:eastAsia="Calibri" w:hAnsi="Calibri" w:cs="Calibri"/>
          <w:bCs/>
          <w:color w:val="000000"/>
          <w:sz w:val="22"/>
          <w:szCs w:val="22"/>
        </w:rPr>
        <w:t xml:space="preserve">załączonej poniżej 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tabeli nr 1</w:t>
      </w:r>
    </w:p>
    <w:p w14:paraId="03697B05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Zastąpiona emisja dwutlenku węgla z dodatkowo wyprodukowanej energii elektrycznej określa się jako sumę emisji z wyprodukowanej energii elektrycznej na potrzeby własne lub lokalnego odbiorcy i emisji z wyprodukowanej energii elektrycznej sprzedanej do krajowego systemu elektroenergetycznego.</w:t>
      </w:r>
    </w:p>
    <w:p w14:paraId="00A12B5D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lastRenderedPageBreak/>
        <w:t xml:space="preserve">Dla energii elektrycznej wyprodukowanej na potrzeby własne przyjmuje się wskaźnik emisji dwutlenku węgla, jak dla energii wyprodukowanej w typowej (przeciętnej) elektrowni zasilającej Krajową Sieć Elektroenergetyczną z uwzględnieniem strat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przesyłu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kolumna nr 5 w tabeli nr 1.</w:t>
      </w:r>
    </w:p>
    <w:p w14:paraId="42093945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Dla energii elektrycznej wyprodukowanej i sprzedanej do Krajowej Sieci Elektroenergetycznej przyjmuje się wskaźnik emisji dwutlenku węgla, jak dla energii wyprodukowanej w typowej (przeciętnej) elektrowni zasilającej Krajową Sieć Elektroenergetyczną bez uwzględnienia strat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przesyłu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kolumna nr 4 w tabeli nr</w:t>
      </w:r>
      <w:r w:rsidR="00213816">
        <w:rPr>
          <w:rFonts w:ascii="Calibri" w:eastAsia="Calibri" w:hAnsi="Calibri" w:cs="Calibri"/>
          <w:bCs/>
          <w:color w:val="000000"/>
          <w:sz w:val="22"/>
          <w:szCs w:val="22"/>
        </w:rPr>
        <w:t> 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2</w:t>
      </w:r>
      <w:r w:rsidR="006A5166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załączonej poniżej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</w:p>
    <w:p w14:paraId="13007311" w14:textId="77777777" w:rsidR="00E11C2C" w:rsidRPr="00E11C2C" w:rsidRDefault="00E11C2C" w:rsidP="00CA5870">
      <w:pPr>
        <w:spacing w:before="360" w:after="200" w:line="276" w:lineRule="auto"/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  <w:lang w:val="en-US"/>
        </w:rPr>
        <w:t>1e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= 3600 * (Q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  <w:lang w:val="en-US"/>
        </w:rPr>
        <w:t>1eW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* 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W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  <w:lang w:val="en-US"/>
        </w:rPr>
        <w:t>eW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+ 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  <w:lang w:val="en-US"/>
        </w:rPr>
        <w:t>1eSP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* 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W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  <w:lang w:val="en-US"/>
        </w:rPr>
        <w:t>eSP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)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ab/>
        <w:t>[ GJ 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ab/>
        <w:t>(2.1)</w:t>
      </w:r>
    </w:p>
    <w:p w14:paraId="134B12F1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42227121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1eW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wartość rocznej produkcji energii elektrycznej ponad ilość produkowaną w dotychczasowej instalacji i wykorzystanej na potrzeby własne lub lokalnego od- biorcy (przy nowej instalacji odpowiada całkowitej ilości produkowanej energii elektrycznej na potrzeby własne lub lokalnego odbiorcy)</w:t>
      </w:r>
    </w:p>
    <w:p w14:paraId="3E5AE710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W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eW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wskaźnik emisji dwutlenku węgla przy produkcji energii elektrycznej w elektrowniach zasilających krajowy system elektroenergetyczny z uwzględnieniem strat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przesyłu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(z tab. 1 kol 5)</w:t>
      </w:r>
    </w:p>
    <w:p w14:paraId="405F361E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1eSP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wartość rocznej produkcji energii elektrycznej ponad ilość produkowaną w dotychczasowej instalacji i sprzedanej do zakładu energetycznego zasilającego Krajowy System Elektroenergetyczny (przy nowej instalacji odpowiada całkowitej ilości produkowanej energii elektrycznej sprzedawanej do zakładu energetycznego)</w:t>
      </w:r>
    </w:p>
    <w:p w14:paraId="1FABE68E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W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eSP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- wskaźnik emisji dwutlenku węgla przy produkcji energii elektrycznej w elektrowniach zasilających krajowy system elektroenergetyczny bez uwzględnienia strat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przesyłu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(z tab. 1 kol 4).</w:t>
      </w:r>
    </w:p>
    <w:p w14:paraId="20B89E45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Zastąpiona emisja dwutlenku węgla z dodatkowo wyprodukowanej energii cieplnej określa się jako sumę emisji z wyprodukowanej energii cieplnej wykorzystanej na potrzeby własne i emisji z wyprodukowanej energii cieplnej sprzedanej odbiorcom zewnętrznym. Dla energii cieplnej wyprodukowanej na potrzeby własne przyjmuje się wskaźnik emisji dwutlenku węgla jak dla energii wyprodukowanej w przedsiębiorstwie odpowiedniego typu zaopatrującym miejską sieć ciepłowniczą, z uwzględnieniem strat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przesyłu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ciepła w miejskiej sieci ciepłowniczej – kolumna nr 5 w tabeli nr </w:t>
      </w:r>
      <w:r w:rsidR="008C4329">
        <w:rPr>
          <w:rFonts w:ascii="Calibri" w:eastAsia="Calibri" w:hAnsi="Calibri" w:cs="Calibri"/>
          <w:bCs/>
          <w:color w:val="000000"/>
          <w:sz w:val="22"/>
          <w:szCs w:val="22"/>
        </w:rPr>
        <w:t>1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.</w:t>
      </w:r>
    </w:p>
    <w:p w14:paraId="659C77E2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Dla energii cieplnej wyprodukowanej i sprzedanej odbiorcom zewnętrznym przyjmuje się wskaźnik emisji dwutlenku węgla, jak dla energii wyprodukowanej w przedsiębiorstwie odpowiedniego typu zaopatrującym miejską/lokalną siec ciepłowniczą, bez uwzględnienia strat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przesyłu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ciepła w miejskiej/lokalnej sieci ciepłowniczej – kolumna nr </w:t>
      </w:r>
      <w:r w:rsidR="008C4329">
        <w:rPr>
          <w:rFonts w:ascii="Calibri" w:eastAsia="Calibri" w:hAnsi="Calibri" w:cs="Calibri"/>
          <w:bCs/>
          <w:color w:val="000000"/>
          <w:sz w:val="22"/>
          <w:szCs w:val="22"/>
        </w:rPr>
        <w:t>4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w tabeli.</w:t>
      </w:r>
    </w:p>
    <w:p w14:paraId="3EB0097F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1c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= 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1cW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*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W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cW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+ 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1cSP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* 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W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cSP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[ GJ 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(2.2)</w:t>
      </w:r>
    </w:p>
    <w:p w14:paraId="0269124D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1cW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wartość rocznej produkcji użytecznej energii cieplnej ponad ilość  produkowaną w dotychczasowej instalacji i wykorzystywanej na potrzeby własne (przy nowej instalacji odpowiada całkowitej ilości produkowanej użytecznej energii cieplnej wykorzystanej na potrzeby własne)</w:t>
      </w:r>
    </w:p>
    <w:p w14:paraId="13EFBA30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W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cW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- wskaźnik emisji dwutlenku węgla przy produkcji energii cieplnej z dostępnych lokalnie systemów ciepłowniczych określonych z tab.2 zależnie od stosowanego w tych systemach paliwa i z uwzględnieniem strat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przesyłu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ciepła (kolumna nr 5 w tabeli nr </w:t>
      </w:r>
      <w:r w:rsidR="008C4329">
        <w:rPr>
          <w:rFonts w:ascii="Calibri" w:eastAsia="Calibri" w:hAnsi="Calibri" w:cs="Calibri"/>
          <w:bCs/>
          <w:color w:val="000000"/>
          <w:sz w:val="22"/>
          <w:szCs w:val="22"/>
        </w:rPr>
        <w:t>1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)</w:t>
      </w:r>
    </w:p>
    <w:p w14:paraId="6EC68F57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lastRenderedPageBreak/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1cSP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wartość rocznej produkcji użytecznej energii cieplnej ponad ilość  produkowaną w dotychczasowej instalacji i sprzedawanej odbiorcom zewnętrznym (przy nowej instalacji odpowiada całkowitej ilości produkowanej użytecznej energii cieplnej i sprzedawanej odbiorcom zewnętrznym)</w:t>
      </w:r>
    </w:p>
    <w:p w14:paraId="5275ED86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W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cSP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- wskaźnik emisji dwutlenku węgla przy produkcji energii cieplnej z dostępnych lokalnie systemów ciepłowniczych określonych z tab.1 zależnie od stosowanego w tych systemach paliwa bez uwzględnienia strat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przesyłu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ciep</w:t>
      </w:r>
      <w:r w:rsidR="00E249C2">
        <w:rPr>
          <w:rFonts w:ascii="Calibri" w:eastAsia="Calibri" w:hAnsi="Calibri" w:cs="Calibri"/>
          <w:bCs/>
          <w:color w:val="000000"/>
          <w:sz w:val="22"/>
          <w:szCs w:val="22"/>
        </w:rPr>
        <w:t>ła (kolumna nr 4 w tabeli nr 1)</w:t>
      </w:r>
    </w:p>
    <w:p w14:paraId="1125FD55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Tabela nr 1 Wskaźniki emisji dwutlenku węgla dla standardowych źródeł ciepła i energii elektrycznej odniesione do jednostki dostarczonej energii elektrycznej lub cieplnej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1"/>
        <w:tblDescription w:val="Rodzaj źródła energii cieplnej/elektrycznej"/>
      </w:tblPr>
      <w:tblGrid>
        <w:gridCol w:w="534"/>
        <w:gridCol w:w="2693"/>
        <w:gridCol w:w="1276"/>
        <w:gridCol w:w="2409"/>
        <w:gridCol w:w="2300"/>
      </w:tblGrid>
      <w:tr w:rsidR="00E11C2C" w:rsidRPr="00E11C2C" w14:paraId="4510EFDC" w14:textId="77777777" w:rsidTr="00CA5870">
        <w:trPr>
          <w:tblHeader/>
        </w:trPr>
        <w:tc>
          <w:tcPr>
            <w:tcW w:w="534" w:type="dxa"/>
          </w:tcPr>
          <w:p w14:paraId="79745C93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14:paraId="0010642C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Rodzaj źródła energii cieplnej/elektrycznej</w:t>
            </w:r>
          </w:p>
        </w:tc>
        <w:tc>
          <w:tcPr>
            <w:tcW w:w="1276" w:type="dxa"/>
          </w:tcPr>
          <w:p w14:paraId="0FDFADB3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jednostka</w:t>
            </w:r>
          </w:p>
        </w:tc>
        <w:tc>
          <w:tcPr>
            <w:tcW w:w="2409" w:type="dxa"/>
          </w:tcPr>
          <w:p w14:paraId="13176AF9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Wskaźnik emisji CO2 tylko dla produkcji energii (</w:t>
            </w:r>
            <w:proofErr w:type="spellStart"/>
            <w:r w:rsidRPr="00E11C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loco</w:t>
            </w:r>
            <w:proofErr w:type="spellEnd"/>
            <w:r w:rsidRPr="00E11C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-producent)</w:t>
            </w:r>
          </w:p>
        </w:tc>
        <w:tc>
          <w:tcPr>
            <w:tcW w:w="2300" w:type="dxa"/>
          </w:tcPr>
          <w:p w14:paraId="046F8368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Wskaźnik emisji CO2 dla produkcji energii z uwzględnieniem strat </w:t>
            </w:r>
            <w:proofErr w:type="spellStart"/>
            <w:r w:rsidRPr="00E11C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przesyłu</w:t>
            </w:r>
            <w:proofErr w:type="spellEnd"/>
            <w:r w:rsidRPr="00E11C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E11C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loco</w:t>
            </w:r>
            <w:proofErr w:type="spellEnd"/>
            <w:r w:rsidRPr="00E11C2C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odbiorca</w:t>
            </w:r>
            <w:r w:rsidR="009D7086"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)</w:t>
            </w:r>
          </w:p>
        </w:tc>
      </w:tr>
      <w:tr w:rsidR="00E11C2C" w:rsidRPr="00E11C2C" w14:paraId="18F1A904" w14:textId="77777777" w:rsidTr="00CA5870">
        <w:trPr>
          <w:tblHeader/>
        </w:trPr>
        <w:tc>
          <w:tcPr>
            <w:tcW w:w="534" w:type="dxa"/>
          </w:tcPr>
          <w:p w14:paraId="35CEB2B8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55AAFE68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14:paraId="1BEEB326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14:paraId="2F5B8AB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300" w:type="dxa"/>
          </w:tcPr>
          <w:p w14:paraId="65E4E352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E11C2C" w:rsidRPr="00E11C2C" w14:paraId="5DB52BE8" w14:textId="77777777" w:rsidTr="00CA5870">
        <w:trPr>
          <w:tblHeader/>
        </w:trPr>
        <w:tc>
          <w:tcPr>
            <w:tcW w:w="534" w:type="dxa"/>
          </w:tcPr>
          <w:p w14:paraId="09EDCB55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3" w:type="dxa"/>
          </w:tcPr>
          <w:p w14:paraId="029E3D4C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Typowa elektrownia zasilająca krajową sieć elektroenergetyczną</w:t>
            </w:r>
          </w:p>
        </w:tc>
        <w:tc>
          <w:tcPr>
            <w:tcW w:w="1276" w:type="dxa"/>
          </w:tcPr>
          <w:p w14:paraId="0BA22FAE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 xml:space="preserve">kg/GJ en </w:t>
            </w: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elektr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409" w:type="dxa"/>
          </w:tcPr>
          <w:p w14:paraId="680BD9FD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223,9</w:t>
            </w:r>
          </w:p>
        </w:tc>
        <w:tc>
          <w:tcPr>
            <w:tcW w:w="2300" w:type="dxa"/>
          </w:tcPr>
          <w:p w14:paraId="29B69D16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255,2</w:t>
            </w:r>
          </w:p>
        </w:tc>
      </w:tr>
      <w:tr w:rsidR="00E11C2C" w:rsidRPr="00E11C2C" w14:paraId="4757CEEA" w14:textId="77777777" w:rsidTr="00CA5870">
        <w:trPr>
          <w:tblHeader/>
        </w:trPr>
        <w:tc>
          <w:tcPr>
            <w:tcW w:w="534" w:type="dxa"/>
          </w:tcPr>
          <w:p w14:paraId="0A625819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79DA715F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Typowa ciepłownia z kotłami węglowymi zasilająca miejską/lokalną sieć ciepłowniczą</w:t>
            </w:r>
          </w:p>
        </w:tc>
        <w:tc>
          <w:tcPr>
            <w:tcW w:w="1276" w:type="dxa"/>
          </w:tcPr>
          <w:p w14:paraId="4C3C55DA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kg/GJ en cieplnej</w:t>
            </w:r>
          </w:p>
        </w:tc>
        <w:tc>
          <w:tcPr>
            <w:tcW w:w="2409" w:type="dxa"/>
          </w:tcPr>
          <w:p w14:paraId="41B66E47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126,5</w:t>
            </w:r>
          </w:p>
        </w:tc>
        <w:tc>
          <w:tcPr>
            <w:tcW w:w="2300" w:type="dxa"/>
          </w:tcPr>
          <w:p w14:paraId="0EB16AB8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143,7</w:t>
            </w:r>
          </w:p>
        </w:tc>
      </w:tr>
      <w:tr w:rsidR="00E11C2C" w:rsidRPr="00E11C2C" w14:paraId="2FE445D9" w14:textId="77777777" w:rsidTr="00CA5870">
        <w:trPr>
          <w:tblHeader/>
        </w:trPr>
        <w:tc>
          <w:tcPr>
            <w:tcW w:w="534" w:type="dxa"/>
          </w:tcPr>
          <w:p w14:paraId="0EA9B815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14:paraId="2007C5A3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Typowa elektrociepłownia z kotłami węglowymi zasilająca miejską/lokalną sieć ciepłowniczą</w:t>
            </w:r>
          </w:p>
        </w:tc>
        <w:tc>
          <w:tcPr>
            <w:tcW w:w="1276" w:type="dxa"/>
          </w:tcPr>
          <w:p w14:paraId="6535C70B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kg/GJ en cieplnej</w:t>
            </w:r>
          </w:p>
        </w:tc>
        <w:tc>
          <w:tcPr>
            <w:tcW w:w="2409" w:type="dxa"/>
          </w:tcPr>
          <w:p w14:paraId="5B21E01D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120,0</w:t>
            </w:r>
          </w:p>
        </w:tc>
        <w:tc>
          <w:tcPr>
            <w:tcW w:w="2300" w:type="dxa"/>
          </w:tcPr>
          <w:p w14:paraId="3D9FA0B0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136,0</w:t>
            </w:r>
          </w:p>
        </w:tc>
      </w:tr>
      <w:tr w:rsidR="00E11C2C" w:rsidRPr="00E11C2C" w14:paraId="36E4D398" w14:textId="77777777" w:rsidTr="00CA5870">
        <w:trPr>
          <w:tblHeader/>
        </w:trPr>
        <w:tc>
          <w:tcPr>
            <w:tcW w:w="534" w:type="dxa"/>
          </w:tcPr>
          <w:p w14:paraId="63585B5D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14:paraId="4FB5EE3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Typowa ciepłownia z kotłami gazowymi zasilająca miejską/lokalną sieć ciepłowniczą</w:t>
            </w:r>
          </w:p>
        </w:tc>
        <w:tc>
          <w:tcPr>
            <w:tcW w:w="1276" w:type="dxa"/>
          </w:tcPr>
          <w:p w14:paraId="11801E8E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kg/GJ en cieplnej</w:t>
            </w:r>
          </w:p>
        </w:tc>
        <w:tc>
          <w:tcPr>
            <w:tcW w:w="2409" w:type="dxa"/>
          </w:tcPr>
          <w:p w14:paraId="7B20E302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65,5</w:t>
            </w:r>
          </w:p>
        </w:tc>
        <w:tc>
          <w:tcPr>
            <w:tcW w:w="2300" w:type="dxa"/>
          </w:tcPr>
          <w:p w14:paraId="37B1B11F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74,4</w:t>
            </w:r>
          </w:p>
        </w:tc>
      </w:tr>
    </w:tbl>
    <w:p w14:paraId="03964630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370F5C5B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Roczna produkcja energii elektrycznej z instalacji 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1e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określa zależność:</w:t>
      </w:r>
    </w:p>
    <w:p w14:paraId="6356DC62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= 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1esg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+ 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1espg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[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GWh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/rok]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( 3 )</w:t>
      </w:r>
    </w:p>
    <w:p w14:paraId="165186D4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50AE23B8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1esg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ilość energii elektrycznej wyprodukowanej w sezonie grzewczym [GWH/sezon]</w:t>
      </w:r>
    </w:p>
    <w:p w14:paraId="439D263B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1espg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ilość energii elektrycznej wyprodukowanej w sezonie poza-grzewczym [GWH/sezon] Roczna produkcja energii cieplnej z instalacji 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1c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określa zależność</w:t>
      </w:r>
    </w:p>
    <w:p w14:paraId="7ED07DD8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1c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= 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1csg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+ 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1cspg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[GJ/rok]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( 4 )</w:t>
      </w:r>
    </w:p>
    <w:p w14:paraId="1F78D490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797F4CFC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1csg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ilość energii cieplnej wyprodukowanej w sezonie grzewczym [GWH/sezon]</w:t>
      </w:r>
    </w:p>
    <w:p w14:paraId="23B953FD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1cspg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ilość energii cieplnej wyprodukowanej w sezonie poza-grzewczym [GWH/sezon]</w:t>
      </w:r>
    </w:p>
    <w:p w14:paraId="17D7CEE1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Ilość energii elektrycznej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ek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lub cieplnej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ck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wyprodukowanej w sezonie grzewczym k =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lub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pozagrzewczym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k=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spg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, w przypadku dostarczania energii cieplnej do celów grzewczych określa się na podstawie projektowych danych technicznych planowanego przedsięwzięcia.</w:t>
      </w:r>
    </w:p>
    <w:p w14:paraId="4D284988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Ilość energii elektrycznej 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1ek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:</w:t>
      </w:r>
    </w:p>
    <w:p w14:paraId="1D99BE4D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1ek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= M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1ek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* 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t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k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*10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perscript"/>
        </w:rPr>
        <w:t>-3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 xml:space="preserve"> [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GWh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/sezon]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( 5 )</w:t>
      </w:r>
    </w:p>
    <w:p w14:paraId="2E2645EC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0D55402F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M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1ek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średnia moc elektryczna układu produkującego energię energetyczną i cieplną w sezonie grzewczym k=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lub poza-grzewczym k=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spg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[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MWe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]</w:t>
      </w:r>
    </w:p>
    <w:p w14:paraId="1A8C0F90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t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k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czas trwania sezonu grzewczego lub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pozagrzewczego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[ h ] określony na podstawie Polskich Norm lub danych meteorologicznych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IMiGW</w:t>
      </w:r>
      <w:proofErr w:type="spellEnd"/>
    </w:p>
    <w:p w14:paraId="0A3DBB8B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Ilość energii cieplnej 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1ck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:</w:t>
      </w:r>
    </w:p>
    <w:p w14:paraId="7D5067C2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1ck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= 3,6 * M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1ck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* 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t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k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[GJ/sezon]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( 6 )</w:t>
      </w:r>
    </w:p>
    <w:p w14:paraId="10A97A63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50C8D3A6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M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1ck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średnia moc cieplna układu produkującego en elektryczną i cieplną w sezonie grzewczym k=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lub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pozagrzewczym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k=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spg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[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MWc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]</w:t>
      </w:r>
    </w:p>
    <w:p w14:paraId="436C5D2C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t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k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czas trwania sezonu grzewczego lub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pozagrzewczego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(określanego wg danych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IMiGW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lub Polskiej Normy) [ h ]</w:t>
      </w:r>
    </w:p>
    <w:p w14:paraId="2F3F40F8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Roczną produkcję energii cieplnej z instalacji należy określić na podstawie założeń projektowych w oparciu o przewidywane miesięczne zapotrzebowanie technologiczne.</w:t>
      </w:r>
    </w:p>
    <w:p w14:paraId="28AC37B9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W przypadku, gdy planowana instalacja będzie wykorzystywana wyłącznie do celów ciepłowniczych i będzie jedynym źródłem ciepła, średnie w sezonie grzewczym zapotrzebowanie na ciepło do celów ogrzewania należy określić zgodnie z prawem energetycznym, na podstawie mocy maksymalnej i średnich miesięcznych mocy wykorzystywanej i średnich miesięcznych temperatur powietrza określonych dla danej miejscowości wg danych meteorologicznych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IMiGW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lub polskiej normy.</w:t>
      </w:r>
    </w:p>
    <w:p w14:paraId="71E26E93" w14:textId="77777777" w:rsidR="00E11C2C" w:rsidRPr="00E11C2C" w:rsidRDefault="00E11C2C" w:rsidP="00E11C2C">
      <w:pPr>
        <w:numPr>
          <w:ilvl w:val="0"/>
          <w:numId w:val="38"/>
        </w:num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Roczna emisja dwutlenku węgla po realizacji projektu (na potrzeby własne funkcjonowania OZE)</w:t>
      </w:r>
    </w:p>
    <w:p w14:paraId="16B8EA5A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Należy określić ilość energii elektrycznej i/lub cieplnej niezbędnej do dostarczenia do instalacji celem zapewnienia możliwości zagospodarowania energii z OZE.</w:t>
      </w:r>
    </w:p>
    <w:p w14:paraId="4F03365E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Roczną emisję dwutlenku węgla z instalacji po realizacji projektu 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określa się z następującej zależności:</w:t>
      </w:r>
    </w:p>
    <w:p w14:paraId="49498C6A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E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= 1000*Q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* W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[t/rok]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( 7 )</w:t>
      </w:r>
    </w:p>
    <w:p w14:paraId="259C974D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036521D2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ilość energii dostarczonej z paliwem kopalnym zużytym w ciągu roku [GJ/rok] </w:t>
      </w:r>
    </w:p>
    <w:p w14:paraId="59CF1548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W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- wskaźnik emisji dwutlenku węgla z stosowanego paliwa [kg/GJ]</w:t>
      </w:r>
    </w:p>
    <w:p w14:paraId="094CB732" w14:textId="77777777" w:rsidR="00E11C2C" w:rsidRPr="00E11C2C" w:rsidRDefault="00E11C2C" w:rsidP="00CA5870">
      <w:pPr>
        <w:spacing w:before="600"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Ilość energii dostarczonej z paliwem 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określa się ze wzoru:</w:t>
      </w:r>
    </w:p>
    <w:p w14:paraId="5F1CB2C8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= P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*U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[GJ/rok]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( 8 )</w:t>
      </w:r>
    </w:p>
    <w:p w14:paraId="6B0396A5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03B718AE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U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wartość opałowa paliwa [ MJ/kg] lub [MJ/m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perscript"/>
        </w:rPr>
        <w:t>3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]</w:t>
      </w:r>
    </w:p>
    <w:p w14:paraId="223A6B82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roczne zużycie paliwa w instalacji [t/rok], [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tys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m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perscript"/>
        </w:rPr>
        <w:t>3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/rok]</w:t>
      </w:r>
    </w:p>
    <w:p w14:paraId="363B18B8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Wskaźniki emisji dwutlenku węgla dla typowych paliw zestawiono w tabeli nr 2</w:t>
      </w:r>
    </w:p>
    <w:p w14:paraId="130B0122" w14:textId="7DF8761A" w:rsidR="00E11C2C" w:rsidRPr="00E11C2C" w:rsidRDefault="00B72E79" w:rsidP="00CA5870">
      <w:pPr>
        <w:spacing w:before="600"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Cs/>
          <w:color w:val="000000"/>
          <w:sz w:val="22"/>
          <w:szCs w:val="22"/>
        </w:rPr>
        <w:t xml:space="preserve"> </w:t>
      </w:r>
      <w:r w:rsidR="00E11C2C" w:rsidRPr="00E11C2C">
        <w:rPr>
          <w:rFonts w:ascii="Calibri" w:eastAsia="Calibri" w:hAnsi="Calibri" w:cs="Calibri"/>
          <w:b/>
          <w:color w:val="000000"/>
          <w:sz w:val="22"/>
          <w:szCs w:val="22"/>
        </w:rPr>
        <w:t>Tabela nr 2 Wskaźniki emisji dwutlenku węgla ze spalania różnych paliw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2"/>
        <w:tblDescription w:val="Rodzaj paliwa"/>
      </w:tblPr>
      <w:tblGrid>
        <w:gridCol w:w="675"/>
        <w:gridCol w:w="3931"/>
        <w:gridCol w:w="2303"/>
        <w:gridCol w:w="2303"/>
      </w:tblGrid>
      <w:tr w:rsidR="00E11C2C" w:rsidRPr="00E11C2C" w14:paraId="4E0324DE" w14:textId="77777777" w:rsidTr="00CA5870">
        <w:trPr>
          <w:tblHeader/>
        </w:trPr>
        <w:tc>
          <w:tcPr>
            <w:tcW w:w="675" w:type="dxa"/>
          </w:tcPr>
          <w:p w14:paraId="28372DED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lastRenderedPageBreak/>
              <w:t>Lp.</w:t>
            </w:r>
          </w:p>
        </w:tc>
        <w:tc>
          <w:tcPr>
            <w:tcW w:w="3931" w:type="dxa"/>
          </w:tcPr>
          <w:p w14:paraId="67E995E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Rodzaj paliwa</w:t>
            </w:r>
          </w:p>
        </w:tc>
        <w:tc>
          <w:tcPr>
            <w:tcW w:w="2303" w:type="dxa"/>
          </w:tcPr>
          <w:p w14:paraId="07283FE5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Jednostka</w:t>
            </w:r>
          </w:p>
        </w:tc>
        <w:tc>
          <w:tcPr>
            <w:tcW w:w="2303" w:type="dxa"/>
          </w:tcPr>
          <w:p w14:paraId="2E27F588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Wskaźnik emisji</w:t>
            </w:r>
          </w:p>
        </w:tc>
      </w:tr>
      <w:tr w:rsidR="00E11C2C" w:rsidRPr="00E11C2C" w14:paraId="2BC97499" w14:textId="77777777" w:rsidTr="00CA5870">
        <w:trPr>
          <w:tblHeader/>
        </w:trPr>
        <w:tc>
          <w:tcPr>
            <w:tcW w:w="675" w:type="dxa"/>
          </w:tcPr>
          <w:p w14:paraId="69AA36E8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931" w:type="dxa"/>
          </w:tcPr>
          <w:p w14:paraId="42094F7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Węgiel kamienny</w:t>
            </w:r>
          </w:p>
        </w:tc>
        <w:tc>
          <w:tcPr>
            <w:tcW w:w="2303" w:type="dxa"/>
          </w:tcPr>
          <w:p w14:paraId="7A39E190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198F5C02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94,69</w:t>
            </w:r>
          </w:p>
        </w:tc>
      </w:tr>
      <w:tr w:rsidR="00E11C2C" w:rsidRPr="00E11C2C" w14:paraId="3E6096AB" w14:textId="77777777" w:rsidTr="00CA5870">
        <w:trPr>
          <w:tblHeader/>
        </w:trPr>
        <w:tc>
          <w:tcPr>
            <w:tcW w:w="675" w:type="dxa"/>
          </w:tcPr>
          <w:p w14:paraId="6A8ACA13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931" w:type="dxa"/>
          </w:tcPr>
          <w:p w14:paraId="6977397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Węgiel brunatny</w:t>
            </w:r>
          </w:p>
        </w:tc>
        <w:tc>
          <w:tcPr>
            <w:tcW w:w="2303" w:type="dxa"/>
          </w:tcPr>
          <w:p w14:paraId="1DE40F5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512CCA7A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104,09</w:t>
            </w:r>
          </w:p>
        </w:tc>
      </w:tr>
      <w:tr w:rsidR="00E11C2C" w:rsidRPr="00E11C2C" w14:paraId="154CF901" w14:textId="77777777" w:rsidTr="00CA5870">
        <w:trPr>
          <w:tblHeader/>
        </w:trPr>
        <w:tc>
          <w:tcPr>
            <w:tcW w:w="675" w:type="dxa"/>
          </w:tcPr>
          <w:p w14:paraId="1A80EAA0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931" w:type="dxa"/>
          </w:tcPr>
          <w:p w14:paraId="5EB5C10F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Ropa naftowa</w:t>
            </w:r>
          </w:p>
        </w:tc>
        <w:tc>
          <w:tcPr>
            <w:tcW w:w="2303" w:type="dxa"/>
          </w:tcPr>
          <w:p w14:paraId="7DBC3A7B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391C7F50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73,30</w:t>
            </w:r>
          </w:p>
        </w:tc>
      </w:tr>
      <w:tr w:rsidR="00E11C2C" w:rsidRPr="00E11C2C" w14:paraId="3A5BD0FC" w14:textId="77777777" w:rsidTr="00CA5870">
        <w:trPr>
          <w:tblHeader/>
        </w:trPr>
        <w:tc>
          <w:tcPr>
            <w:tcW w:w="675" w:type="dxa"/>
          </w:tcPr>
          <w:p w14:paraId="44F9662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931" w:type="dxa"/>
          </w:tcPr>
          <w:p w14:paraId="2ED0578F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Gaz ziemny</w:t>
            </w:r>
          </w:p>
        </w:tc>
        <w:tc>
          <w:tcPr>
            <w:tcW w:w="2303" w:type="dxa"/>
          </w:tcPr>
          <w:p w14:paraId="09BBD2AF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058E2CDD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56,10</w:t>
            </w:r>
          </w:p>
        </w:tc>
      </w:tr>
      <w:tr w:rsidR="00E11C2C" w:rsidRPr="00E11C2C" w14:paraId="562BE3A8" w14:textId="77777777" w:rsidTr="00CA5870">
        <w:trPr>
          <w:tblHeader/>
        </w:trPr>
        <w:tc>
          <w:tcPr>
            <w:tcW w:w="675" w:type="dxa"/>
          </w:tcPr>
          <w:p w14:paraId="6F6D1DF3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3931" w:type="dxa"/>
          </w:tcPr>
          <w:p w14:paraId="4822DB47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Inne produkty naftowe</w:t>
            </w:r>
          </w:p>
        </w:tc>
        <w:tc>
          <w:tcPr>
            <w:tcW w:w="2303" w:type="dxa"/>
          </w:tcPr>
          <w:p w14:paraId="7C431120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33F4ECC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109,76</w:t>
            </w:r>
          </w:p>
        </w:tc>
      </w:tr>
      <w:tr w:rsidR="00E11C2C" w:rsidRPr="00E11C2C" w14:paraId="1615ABCA" w14:textId="77777777" w:rsidTr="00CA5870">
        <w:trPr>
          <w:tblHeader/>
        </w:trPr>
        <w:tc>
          <w:tcPr>
            <w:tcW w:w="675" w:type="dxa"/>
          </w:tcPr>
          <w:p w14:paraId="6CC996AB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3931" w:type="dxa"/>
          </w:tcPr>
          <w:p w14:paraId="0CA61AE1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Koks naftowy</w:t>
            </w:r>
          </w:p>
        </w:tc>
        <w:tc>
          <w:tcPr>
            <w:tcW w:w="2303" w:type="dxa"/>
          </w:tcPr>
          <w:p w14:paraId="5B61EDD9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56EE7BF1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99,83</w:t>
            </w:r>
          </w:p>
        </w:tc>
      </w:tr>
      <w:tr w:rsidR="00E11C2C" w:rsidRPr="00E11C2C" w14:paraId="0E5340ED" w14:textId="77777777" w:rsidTr="00CA5870">
        <w:trPr>
          <w:tblHeader/>
        </w:trPr>
        <w:tc>
          <w:tcPr>
            <w:tcW w:w="675" w:type="dxa"/>
          </w:tcPr>
          <w:p w14:paraId="586C12B0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3931" w:type="dxa"/>
          </w:tcPr>
          <w:p w14:paraId="4515CD8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Koks i półkoks</w:t>
            </w:r>
          </w:p>
        </w:tc>
        <w:tc>
          <w:tcPr>
            <w:tcW w:w="2303" w:type="dxa"/>
          </w:tcPr>
          <w:p w14:paraId="707A2A26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19AFF4E9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106,00</w:t>
            </w:r>
          </w:p>
        </w:tc>
      </w:tr>
      <w:tr w:rsidR="00E11C2C" w:rsidRPr="00E11C2C" w14:paraId="0EACC134" w14:textId="77777777" w:rsidTr="00CA5870">
        <w:trPr>
          <w:tblHeader/>
        </w:trPr>
        <w:tc>
          <w:tcPr>
            <w:tcW w:w="675" w:type="dxa"/>
          </w:tcPr>
          <w:p w14:paraId="2AEE7301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3931" w:type="dxa"/>
          </w:tcPr>
          <w:p w14:paraId="18BEBBF7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Gaz ciekły</w:t>
            </w:r>
          </w:p>
        </w:tc>
        <w:tc>
          <w:tcPr>
            <w:tcW w:w="2303" w:type="dxa"/>
          </w:tcPr>
          <w:p w14:paraId="683DBAF6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233A4D1B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62,44</w:t>
            </w:r>
          </w:p>
        </w:tc>
      </w:tr>
      <w:tr w:rsidR="00E11C2C" w:rsidRPr="00E11C2C" w14:paraId="3CBF4674" w14:textId="77777777" w:rsidTr="00CA5870">
        <w:trPr>
          <w:tblHeader/>
        </w:trPr>
        <w:tc>
          <w:tcPr>
            <w:tcW w:w="675" w:type="dxa"/>
          </w:tcPr>
          <w:p w14:paraId="147CAACE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3931" w:type="dxa"/>
          </w:tcPr>
          <w:p w14:paraId="0DB15C2F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Benzyny silnikowe</w:t>
            </w:r>
          </w:p>
        </w:tc>
        <w:tc>
          <w:tcPr>
            <w:tcW w:w="2303" w:type="dxa"/>
          </w:tcPr>
          <w:p w14:paraId="682A2527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33E03E35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68,61</w:t>
            </w:r>
          </w:p>
        </w:tc>
      </w:tr>
      <w:tr w:rsidR="00E11C2C" w:rsidRPr="00E11C2C" w14:paraId="279E8B83" w14:textId="77777777" w:rsidTr="00CA5870">
        <w:trPr>
          <w:tblHeader/>
        </w:trPr>
        <w:tc>
          <w:tcPr>
            <w:tcW w:w="675" w:type="dxa"/>
          </w:tcPr>
          <w:p w14:paraId="10FEA9C2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31" w:type="dxa"/>
          </w:tcPr>
          <w:p w14:paraId="14C3343F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Benzyny lotnicze</w:t>
            </w:r>
          </w:p>
        </w:tc>
        <w:tc>
          <w:tcPr>
            <w:tcW w:w="2303" w:type="dxa"/>
          </w:tcPr>
          <w:p w14:paraId="1FB81447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73EEB4E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69,30</w:t>
            </w:r>
          </w:p>
        </w:tc>
      </w:tr>
      <w:tr w:rsidR="00E11C2C" w:rsidRPr="00E11C2C" w14:paraId="70D9F6CE" w14:textId="77777777" w:rsidTr="00CA5870">
        <w:trPr>
          <w:tblHeader/>
        </w:trPr>
        <w:tc>
          <w:tcPr>
            <w:tcW w:w="675" w:type="dxa"/>
          </w:tcPr>
          <w:p w14:paraId="085ADDA9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931" w:type="dxa"/>
          </w:tcPr>
          <w:p w14:paraId="20F6514C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Paliwa odrzutowe</w:t>
            </w:r>
          </w:p>
        </w:tc>
        <w:tc>
          <w:tcPr>
            <w:tcW w:w="2303" w:type="dxa"/>
          </w:tcPr>
          <w:p w14:paraId="24998D3A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31CBC1E3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70,79</w:t>
            </w:r>
          </w:p>
        </w:tc>
      </w:tr>
      <w:tr w:rsidR="00E11C2C" w:rsidRPr="00E11C2C" w14:paraId="05A24021" w14:textId="77777777" w:rsidTr="00CA5870">
        <w:trPr>
          <w:tblHeader/>
        </w:trPr>
        <w:tc>
          <w:tcPr>
            <w:tcW w:w="675" w:type="dxa"/>
          </w:tcPr>
          <w:p w14:paraId="74DE38C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3931" w:type="dxa"/>
          </w:tcPr>
          <w:p w14:paraId="0C34A1D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Olej napędowy</w:t>
            </w:r>
          </w:p>
        </w:tc>
        <w:tc>
          <w:tcPr>
            <w:tcW w:w="2303" w:type="dxa"/>
          </w:tcPr>
          <w:p w14:paraId="5A3107C6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260414E4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73,33</w:t>
            </w:r>
          </w:p>
        </w:tc>
      </w:tr>
      <w:tr w:rsidR="00E11C2C" w:rsidRPr="00E11C2C" w14:paraId="53A703FA" w14:textId="77777777" w:rsidTr="00CA5870">
        <w:trPr>
          <w:tblHeader/>
        </w:trPr>
        <w:tc>
          <w:tcPr>
            <w:tcW w:w="675" w:type="dxa"/>
          </w:tcPr>
          <w:p w14:paraId="3C82E889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3931" w:type="dxa"/>
          </w:tcPr>
          <w:p w14:paraId="051FB29B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Oleje opałowe</w:t>
            </w:r>
          </w:p>
        </w:tc>
        <w:tc>
          <w:tcPr>
            <w:tcW w:w="2303" w:type="dxa"/>
          </w:tcPr>
          <w:p w14:paraId="2C1387D3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044E873E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76,59</w:t>
            </w:r>
          </w:p>
        </w:tc>
      </w:tr>
      <w:tr w:rsidR="00E11C2C" w:rsidRPr="00E11C2C" w14:paraId="24D7C746" w14:textId="77777777" w:rsidTr="00CA5870">
        <w:trPr>
          <w:tblHeader/>
        </w:trPr>
        <w:tc>
          <w:tcPr>
            <w:tcW w:w="675" w:type="dxa"/>
          </w:tcPr>
          <w:p w14:paraId="49507F56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3931" w:type="dxa"/>
          </w:tcPr>
          <w:p w14:paraId="3031E733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Gaz rafineryjny</w:t>
            </w:r>
          </w:p>
        </w:tc>
        <w:tc>
          <w:tcPr>
            <w:tcW w:w="2303" w:type="dxa"/>
          </w:tcPr>
          <w:p w14:paraId="057F6B05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043949FB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66,07</w:t>
            </w:r>
          </w:p>
        </w:tc>
      </w:tr>
      <w:tr w:rsidR="00E11C2C" w:rsidRPr="00E11C2C" w14:paraId="4F40B06D" w14:textId="77777777" w:rsidTr="00CA5870">
        <w:trPr>
          <w:tblHeader/>
        </w:trPr>
        <w:tc>
          <w:tcPr>
            <w:tcW w:w="675" w:type="dxa"/>
          </w:tcPr>
          <w:p w14:paraId="05049EE7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3931" w:type="dxa"/>
          </w:tcPr>
          <w:p w14:paraId="1D50A88F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Gaz koksowniczy</w:t>
            </w:r>
          </w:p>
        </w:tc>
        <w:tc>
          <w:tcPr>
            <w:tcW w:w="2303" w:type="dxa"/>
          </w:tcPr>
          <w:p w14:paraId="3A5F48F8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747F35D2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47,43</w:t>
            </w:r>
          </w:p>
        </w:tc>
      </w:tr>
      <w:tr w:rsidR="00E11C2C" w:rsidRPr="00E11C2C" w14:paraId="079D197F" w14:textId="77777777" w:rsidTr="00CA5870">
        <w:trPr>
          <w:tblHeader/>
        </w:trPr>
        <w:tc>
          <w:tcPr>
            <w:tcW w:w="675" w:type="dxa"/>
          </w:tcPr>
          <w:p w14:paraId="7FBD183D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3931" w:type="dxa"/>
          </w:tcPr>
          <w:p w14:paraId="1457E9C7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Gaz wielkopiecowy</w:t>
            </w:r>
          </w:p>
        </w:tc>
        <w:tc>
          <w:tcPr>
            <w:tcW w:w="2303" w:type="dxa"/>
          </w:tcPr>
          <w:p w14:paraId="0BB03676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02260511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240,79</w:t>
            </w:r>
          </w:p>
        </w:tc>
      </w:tr>
      <w:tr w:rsidR="00E11C2C" w:rsidRPr="00E11C2C" w14:paraId="0B85DC19" w14:textId="77777777" w:rsidTr="00CA5870">
        <w:trPr>
          <w:tblHeader/>
        </w:trPr>
        <w:tc>
          <w:tcPr>
            <w:tcW w:w="675" w:type="dxa"/>
          </w:tcPr>
          <w:p w14:paraId="30E7D915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3931" w:type="dxa"/>
          </w:tcPr>
          <w:p w14:paraId="497FD116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Biopaliwa, biogaz, biomasa, itp.</w:t>
            </w:r>
          </w:p>
        </w:tc>
        <w:tc>
          <w:tcPr>
            <w:tcW w:w="2303" w:type="dxa"/>
          </w:tcPr>
          <w:p w14:paraId="47851B1C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proofErr w:type="spellStart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kJ</w:t>
            </w:r>
            <w:proofErr w:type="spellEnd"/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/GJ</w:t>
            </w:r>
          </w:p>
        </w:tc>
        <w:tc>
          <w:tcPr>
            <w:tcW w:w="2303" w:type="dxa"/>
          </w:tcPr>
          <w:p w14:paraId="586DE8B9" w14:textId="77777777" w:rsidR="00E11C2C" w:rsidRPr="00E11C2C" w:rsidRDefault="00E11C2C" w:rsidP="00E11C2C">
            <w:pPr>
              <w:spacing w:after="200" w:line="276" w:lineRule="auto"/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</w:pPr>
            <w:r w:rsidRPr="00E11C2C">
              <w:rPr>
                <w:rFonts w:ascii="Calibri" w:eastAsia="Calibri" w:hAnsi="Calibri" w:cs="Calibri"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14:paraId="29596B39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</w:p>
    <w:p w14:paraId="6BFC45AC" w14:textId="77777777" w:rsidR="00E11C2C" w:rsidRPr="00E11C2C" w:rsidRDefault="00E11C2C" w:rsidP="00CA5870">
      <w:pPr>
        <w:spacing w:before="360"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Dla paliw nietypowych, nie umieszczonych w tabeli nr 2 wskaźnik emisji dwutlenku węgla można obliczyć z zależności:</w:t>
      </w:r>
    </w:p>
    <w:p w14:paraId="4809BEA9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W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= 3660 * C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/ U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[kg/GJ]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( 9 )</w:t>
      </w:r>
    </w:p>
    <w:p w14:paraId="38E437E1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26408E74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C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udział masowy węgla pierwiastkowego w paliwie [kg/kg], [kg/Nm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perscript"/>
        </w:rPr>
        <w:t>3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] </w:t>
      </w:r>
    </w:p>
    <w:p w14:paraId="15A5B835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U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2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wartość opałowa paliwa [MJ/kg], [MJ/Nm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perscript"/>
        </w:rPr>
        <w:t>3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]</w:t>
      </w:r>
    </w:p>
    <w:p w14:paraId="23B36F90" w14:textId="77777777" w:rsidR="00E11C2C" w:rsidRPr="00E11C2C" w:rsidRDefault="00E11C2C" w:rsidP="00CA5870">
      <w:pPr>
        <w:spacing w:before="600"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Ilość paliwa zużytego w ciągu roku określa się ze wzoru:</w:t>
      </w:r>
    </w:p>
    <w:p w14:paraId="35CBA7C0" w14:textId="77777777" w:rsidR="00E11C2C" w:rsidRPr="00E11C2C" w:rsidRDefault="00E11C2C" w:rsidP="00E11C2C">
      <w:pPr>
        <w:spacing w:line="276" w:lineRule="auto"/>
        <w:ind w:firstLine="709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𝟑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,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𝟔∗𝟏𝟎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perscript"/>
        </w:rPr>
        <w:t>𝟓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∗𝑸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𝐞𝟐𝐬𝐠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+ 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𝟏𝟎𝟎𝑸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𝐜𝟐𝐬𝐠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ab/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ab/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𝟑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,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𝟔∗𝟏𝟎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perscript"/>
        </w:rPr>
        <w:t>𝟓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∗𝑸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𝐞𝟐𝐬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p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𝐠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+ 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𝟏𝟎𝟎𝑸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𝐜𝟐𝐬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p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𝐠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</w:t>
      </w:r>
    </w:p>
    <w:p w14:paraId="60EF52AE" w14:textId="77777777" w:rsidR="00E11C2C" w:rsidRPr="00E11C2C" w:rsidRDefault="00E11C2C" w:rsidP="00E11C2C">
      <w:pPr>
        <w:spacing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lastRenderedPageBreak/>
        <w:t>𝑷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𝟐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=   ________________________         +          _______________________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ab/>
        <w:t>[ t/rok ]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ab/>
        <w:t>( 10 )</w:t>
      </w:r>
    </w:p>
    <w:p w14:paraId="5843C68F" w14:textId="77777777" w:rsidR="00E11C2C" w:rsidRPr="00E11C2C" w:rsidRDefault="00E11C2C" w:rsidP="00E11C2C">
      <w:pPr>
        <w:spacing w:line="276" w:lineRule="auto"/>
        <w:ind w:firstLine="708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(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𝛈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𝐞𝟐𝐬𝐠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+ 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𝛈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𝐜𝟐𝐬𝐠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)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∗𝑼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𝟐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ab/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ab/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ab/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(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𝛈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𝐞𝟐𝐬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p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𝐠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+ 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𝛈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𝐜𝟐𝐬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p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  <w:vertAlign w:val="subscript"/>
        </w:rPr>
        <w:t>𝐠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)</w:t>
      </w:r>
      <w:r w:rsidRPr="00E11C2C">
        <w:rPr>
          <w:rFonts w:ascii="Cambria Math" w:eastAsia="Calibri" w:hAnsi="Cambria Math" w:cs="Cambria Math"/>
          <w:bCs/>
          <w:color w:val="000000"/>
          <w:sz w:val="22"/>
          <w:szCs w:val="22"/>
        </w:rPr>
        <w:t>∗𝑼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1</w:t>
      </w:r>
    </w:p>
    <w:p w14:paraId="1FC67E73" w14:textId="77777777" w:rsidR="00E11C2C" w:rsidRPr="00E11C2C" w:rsidRDefault="00E11C2C" w:rsidP="00CA5870">
      <w:pPr>
        <w:spacing w:before="600"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1CEDD0D4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e2sg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ilość energii elektrycznej zużyta w sezonie grzewczym [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GWh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/sezon] </w:t>
      </w:r>
    </w:p>
    <w:p w14:paraId="6A7120B1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e2spg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ilość energii elektrycznej zużyta w sezonie poza-grzewczym [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GWh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/sezon] </w:t>
      </w:r>
    </w:p>
    <w:p w14:paraId="110011AD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c2sg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ilość użytecznej energii cieplnej zużytej w sezonie grzewczym [GJ/sezon]</w:t>
      </w:r>
    </w:p>
    <w:p w14:paraId="4AB2D87D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c2spg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ilość użytecznej energii cieplnej zużytej w sezonie poza-grzewczym [GJ/sezon]</w:t>
      </w:r>
    </w:p>
    <w:p w14:paraId="4A28078E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η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e2sg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udział procentowy dostarczonej energii elektrycznej w wyprodukowanej energii cieplnej, średnia w sezonie grzewczym [ % ]</w:t>
      </w:r>
    </w:p>
    <w:p w14:paraId="7CB6ABBF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η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e2spg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udział procentowy dostarczonej energii elektrycznej w wyprodukowanej energii cieplnej, średnia w sezonie poza-grzewczym [ % ]</w:t>
      </w:r>
    </w:p>
    <w:p w14:paraId="06E7C470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η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c2sg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udział procentowy dostarczonej energii cieplnej w wyprodukowanej energii cieplnej, średnia w sezonie grzewczym [ % ]</w:t>
      </w:r>
    </w:p>
    <w:p w14:paraId="0467AE85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η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c2spg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udział procentowy dostarczonej energii cieplnej w wyprodukowanej energii cieplnej, średnia w sezonie poza-grzewczym [ % ]</w:t>
      </w:r>
    </w:p>
    <w:p w14:paraId="189ECFC7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Ilość energii elektrycznej lub cieplnej 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e2k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, 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c2k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zużytej w sezonie grzewczym k=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lub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pozagrzewczym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k=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spg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, w przypadku dostarczania energii cieplnej do celów grzewczych określa się na podstawie wykresu uporządkowanego obciążeń cieplnych.</w:t>
      </w:r>
    </w:p>
    <w:p w14:paraId="4FE397F5" w14:textId="77777777" w:rsidR="00E11C2C" w:rsidRPr="00E11C2C" w:rsidRDefault="00E11C2C" w:rsidP="00CA5870">
      <w:pPr>
        <w:spacing w:before="600" w:after="200" w:line="276" w:lineRule="auto"/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  <w:lang w:val="en-US"/>
        </w:rPr>
        <w:t>e2k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= M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  <w:lang w:val="en-US"/>
        </w:rPr>
        <w:t>e2k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* t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  <w:lang w:val="en-US"/>
        </w:rPr>
        <w:t>2k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*10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perscript"/>
          <w:lang w:val="en-US"/>
        </w:rPr>
        <w:t>-3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 xml:space="preserve">  [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GWh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/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sezon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>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lang w:val="en-US"/>
        </w:rPr>
        <w:tab/>
        <w:t>( 11 )</w:t>
      </w:r>
    </w:p>
    <w:p w14:paraId="694984DE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447B23F2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M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e2k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średnia moc elektryczna układu produkującego energetyczną i cieplną w sezonie grzewczym k=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lub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pozagrzewczym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k=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spg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[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MWe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]</w:t>
      </w:r>
    </w:p>
    <w:p w14:paraId="431ED8F3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t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2k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czas trwania sezonu grzewczego lub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pozagrzewczego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[ h ] określony na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pdst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Polskich Norm lub danych meteorologicznych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IMiGW</w:t>
      </w:r>
      <w:proofErr w:type="spellEnd"/>
    </w:p>
    <w:p w14:paraId="6C823F49" w14:textId="77777777" w:rsidR="00E11C2C" w:rsidRPr="00E11C2C" w:rsidRDefault="00E11C2C" w:rsidP="00CA5870">
      <w:pPr>
        <w:spacing w:before="600"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c2k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= 0,278 * 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M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ck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* t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2k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[GJ/sezon]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( 12 )</w:t>
      </w:r>
    </w:p>
    <w:p w14:paraId="5BC2B6B9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57E8C3ED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M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c2k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średnia moc cieplna układu produkującego en elektryczną i cieplną w sezonie grzewczym k=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lub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pozagrzewczym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k=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spg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[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MWc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]</w:t>
      </w:r>
    </w:p>
    <w:p w14:paraId="17B14A72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t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2k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czas trwania sezonu grzewczego lub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pozagrzewczego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(określanego wg danych IMGW lub Polskiej Normy) [ h ]</w:t>
      </w:r>
    </w:p>
    <w:p w14:paraId="0781A7BF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lastRenderedPageBreak/>
        <w:t xml:space="preserve">Zapotrzebowanie  dodatkowej  energii  elektrycznej  lub  cieplnej 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ηek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, 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ηck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 niezbędnej do prawidłowego działania instalacji wykonanej w ramach projektu obliczana jest na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pdst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danych projektowych producentów instalacji w odniesieniu do energii zawartej w paliwie określonej za pomocą wartości opałowej, następująco</w:t>
      </w:r>
    </w:p>
    <w:p w14:paraId="140D03EF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η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ek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, 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η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ck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 xml:space="preserve">  = 100*</w:t>
      </w:r>
      <w:proofErr w:type="spellStart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k</w:t>
      </w:r>
      <w:proofErr w:type="spellEnd"/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>/U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pal</w:t>
      </w:r>
      <w:r w:rsidRPr="00E11C2C">
        <w:rPr>
          <w:rFonts w:ascii="Calibri" w:eastAsia="Calibri" w:hAnsi="Calibri" w:cs="Calibri"/>
          <w:b/>
          <w:color w:val="000000"/>
          <w:sz w:val="22"/>
          <w:szCs w:val="22"/>
        </w:rPr>
        <w:tab/>
        <w:t>( 13 )</w:t>
      </w:r>
    </w:p>
    <w:p w14:paraId="525CAE7B" w14:textId="77777777" w:rsidR="00E11C2C" w:rsidRPr="00E11C2C" w:rsidRDefault="00E11C2C" w:rsidP="00E11C2C">
      <w:pPr>
        <w:spacing w:after="200" w:line="276" w:lineRule="auto"/>
        <w:rPr>
          <w:rFonts w:ascii="Calibri" w:eastAsia="Calibri" w:hAnsi="Calibri" w:cs="Calibri"/>
          <w:bCs/>
          <w:color w:val="000000"/>
          <w:sz w:val="22"/>
          <w:szCs w:val="22"/>
        </w:rPr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gdzie:</w:t>
      </w:r>
    </w:p>
    <w:p w14:paraId="3417A003" w14:textId="0066CD87" w:rsidR="00B61ED3" w:rsidRPr="00510DD6" w:rsidRDefault="00E11C2C" w:rsidP="00CA5870">
      <w:pPr>
        <w:spacing w:before="360" w:after="200" w:line="276" w:lineRule="auto"/>
      </w:pP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k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</w:t>
      </w:r>
      <w:proofErr w:type="spellStart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e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,Q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c</w:t>
      </w:r>
      <w:proofErr w:type="spellEnd"/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uzyskana energia elektryczna/cieplna z 1kg paliwa stosowanego w instalacji U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bscript"/>
        </w:rPr>
        <w:t>pal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– wartość opałowa 1kg/1Nm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perscript"/>
        </w:rPr>
        <w:t>3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 xml:space="preserve"> paliwa [MJ/kg], [MJ/Nm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  <w:vertAlign w:val="superscript"/>
        </w:rPr>
        <w:t>3</w:t>
      </w:r>
      <w:r w:rsidRPr="00E11C2C">
        <w:rPr>
          <w:rFonts w:ascii="Calibri" w:eastAsia="Calibri" w:hAnsi="Calibri" w:cs="Calibri"/>
          <w:bCs/>
          <w:color w:val="000000"/>
          <w:sz w:val="22"/>
          <w:szCs w:val="22"/>
        </w:rPr>
        <w:t>]</w:t>
      </w:r>
    </w:p>
    <w:sectPr w:rsidR="00B61ED3" w:rsidRPr="00510DD6" w:rsidSect="0016086B">
      <w:footerReference w:type="even" r:id="rId8"/>
      <w:footerReference w:type="default" r:id="rId9"/>
      <w:headerReference w:type="first" r:id="rId10"/>
      <w:pgSz w:w="11907" w:h="16840" w:code="9"/>
      <w:pgMar w:top="1276" w:right="1559" w:bottom="1418" w:left="851" w:header="709" w:footer="709" w:gutter="0"/>
      <w:pgNumType w:chapStyle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4EE2B5" w14:textId="77777777" w:rsidR="00B94CF3" w:rsidRDefault="00B94CF3">
      <w:r>
        <w:separator/>
      </w:r>
    </w:p>
  </w:endnote>
  <w:endnote w:type="continuationSeparator" w:id="0">
    <w:p w14:paraId="3251D7F2" w14:textId="77777777" w:rsidR="00B94CF3" w:rsidRDefault="00B94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 Light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75AFB" w14:textId="77777777" w:rsidR="00783281" w:rsidRDefault="007832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1A15FF" w14:textId="77777777" w:rsidR="00783281" w:rsidRDefault="007832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5205D" w14:textId="4F6CB446" w:rsidR="00783281" w:rsidRDefault="007832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A5870">
      <w:rPr>
        <w:rStyle w:val="Numerstrony"/>
        <w:noProof/>
      </w:rPr>
      <w:t>17</w:t>
    </w:r>
    <w:r>
      <w:rPr>
        <w:rStyle w:val="Numerstrony"/>
      </w:rPr>
      <w:fldChar w:fldCharType="end"/>
    </w:r>
  </w:p>
  <w:p w14:paraId="18F73397" w14:textId="77777777" w:rsidR="00783281" w:rsidRDefault="0078328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074B9" w14:textId="77777777" w:rsidR="00B94CF3" w:rsidRDefault="00B94CF3">
      <w:r>
        <w:separator/>
      </w:r>
    </w:p>
  </w:footnote>
  <w:footnote w:type="continuationSeparator" w:id="0">
    <w:p w14:paraId="2586CC5C" w14:textId="77777777" w:rsidR="00B94CF3" w:rsidRDefault="00B94CF3">
      <w:r>
        <w:continuationSeparator/>
      </w:r>
    </w:p>
  </w:footnote>
  <w:footnote w:id="1">
    <w:p w14:paraId="26C4607B" w14:textId="77777777" w:rsidR="00783281" w:rsidRPr="00C01DB3" w:rsidRDefault="00783281" w:rsidP="00CA5870">
      <w:pPr>
        <w:pStyle w:val="Tekstprzypisudolnego"/>
        <w:tabs>
          <w:tab w:val="left" w:pos="9356"/>
          <w:tab w:val="left" w:pos="9498"/>
        </w:tabs>
        <w:spacing w:line="288" w:lineRule="auto"/>
        <w:rPr>
          <w:sz w:val="18"/>
        </w:rPr>
      </w:pPr>
      <w:r w:rsidRPr="00C01DB3">
        <w:rPr>
          <w:rStyle w:val="Odwoanieprzypisudolnego"/>
          <w:sz w:val="18"/>
        </w:rPr>
        <w:footnoteRef/>
      </w:r>
      <w:r w:rsidRPr="00C01DB3">
        <w:rPr>
          <w:sz w:val="18"/>
        </w:rPr>
        <w:t xml:space="preserve"> </w:t>
      </w:r>
      <w:r>
        <w:rPr>
          <w:sz w:val="18"/>
        </w:rPr>
        <w:t xml:space="preserve"> Ilość ciepła użytkowego zgodnie z definicją zawartą w Dyrektywie 2012/27/EU z dnia 25.10.2012 r. z </w:t>
      </w:r>
      <w:proofErr w:type="spellStart"/>
      <w:r>
        <w:rPr>
          <w:sz w:val="18"/>
        </w:rPr>
        <w:t>późn</w:t>
      </w:r>
      <w:proofErr w:type="spellEnd"/>
      <w:r>
        <w:rPr>
          <w:sz w:val="18"/>
        </w:rPr>
        <w:t xml:space="preserve"> zm.</w:t>
      </w:r>
    </w:p>
  </w:footnote>
  <w:footnote w:id="2">
    <w:p w14:paraId="56B628E5" w14:textId="77777777" w:rsidR="00783281" w:rsidRPr="00CA59B0" w:rsidRDefault="00783281" w:rsidP="00CA5870">
      <w:pPr>
        <w:pStyle w:val="Tekstprzypisudolnego"/>
        <w:spacing w:line="288" w:lineRule="auto"/>
        <w:ind w:left="142" w:hanging="142"/>
        <w:rPr>
          <w:sz w:val="18"/>
          <w:szCs w:val="18"/>
        </w:rPr>
      </w:pPr>
      <w:r w:rsidRPr="00CA59B0">
        <w:rPr>
          <w:rStyle w:val="Odwoanieprzypisudolnego"/>
          <w:sz w:val="18"/>
          <w:szCs w:val="18"/>
        </w:rPr>
        <w:footnoteRef/>
      </w:r>
      <w:r w:rsidRPr="00CA59B0">
        <w:rPr>
          <w:sz w:val="18"/>
          <w:szCs w:val="18"/>
        </w:rPr>
        <w:t xml:space="preserve"> Łącznie energii elektrycznej i cieplnej.</w:t>
      </w:r>
      <w:r>
        <w:rPr>
          <w:sz w:val="18"/>
          <w:szCs w:val="18"/>
        </w:rPr>
        <w:t xml:space="preserve"> W przypadku biogazu należy powiązać podaną wartość ze uzasadnionymi zdolnościami przedmiotowej instalacji.</w:t>
      </w:r>
    </w:p>
  </w:footnote>
  <w:footnote w:id="3">
    <w:p w14:paraId="254BCDB5" w14:textId="77777777" w:rsidR="00783281" w:rsidRPr="00D766DA" w:rsidRDefault="00783281" w:rsidP="00CA5870">
      <w:pPr>
        <w:pStyle w:val="Tekstprzypisudolnego"/>
        <w:spacing w:line="288" w:lineRule="auto"/>
        <w:rPr>
          <w:sz w:val="18"/>
        </w:rPr>
      </w:pPr>
      <w:r w:rsidRPr="00CA59B0">
        <w:rPr>
          <w:rStyle w:val="Odwoanieprzypisudolnego"/>
          <w:sz w:val="18"/>
          <w:szCs w:val="18"/>
        </w:rPr>
        <w:footnoteRef/>
      </w:r>
      <w:r w:rsidRPr="00CA59B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CA59B0">
        <w:rPr>
          <w:sz w:val="18"/>
          <w:szCs w:val="18"/>
        </w:rPr>
        <w:t xml:space="preserve">Należy </w:t>
      </w:r>
      <w:r>
        <w:rPr>
          <w:sz w:val="18"/>
          <w:szCs w:val="18"/>
        </w:rPr>
        <w:t xml:space="preserve">dołączyć formularz obliczeniowy, zgodnie metodyką z </w:t>
      </w:r>
      <w:r>
        <w:rPr>
          <w:sz w:val="18"/>
        </w:rPr>
        <w:t xml:space="preserve">Dyrektywy 2012/27/EU z dnia 25.10.2012 r. z </w:t>
      </w:r>
      <w:proofErr w:type="spellStart"/>
      <w:r>
        <w:rPr>
          <w:sz w:val="18"/>
        </w:rPr>
        <w:t>późn</w:t>
      </w:r>
      <w:proofErr w:type="spellEnd"/>
      <w:r>
        <w:rPr>
          <w:sz w:val="18"/>
        </w:rPr>
        <w:t xml:space="preserve"> zm.</w:t>
      </w:r>
    </w:p>
  </w:footnote>
  <w:footnote w:id="4">
    <w:p w14:paraId="681F5D89" w14:textId="77777777" w:rsidR="00783281" w:rsidRPr="00CA59B0" w:rsidRDefault="00783281" w:rsidP="00CA5870">
      <w:pPr>
        <w:pStyle w:val="Tekstprzypisudolnego"/>
        <w:spacing w:line="288" w:lineRule="auto"/>
        <w:rPr>
          <w:sz w:val="18"/>
          <w:szCs w:val="18"/>
        </w:rPr>
      </w:pPr>
      <w:r w:rsidRPr="00CA59B0">
        <w:rPr>
          <w:rStyle w:val="Odwoanieprzypisudolnego"/>
          <w:sz w:val="18"/>
          <w:szCs w:val="18"/>
        </w:rPr>
        <w:footnoteRef/>
      </w:r>
      <w:r w:rsidRPr="00CA59B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Pr="00CA59B0">
        <w:rPr>
          <w:sz w:val="18"/>
          <w:szCs w:val="18"/>
        </w:rPr>
        <w:t xml:space="preserve">Należy </w:t>
      </w:r>
      <w:r>
        <w:rPr>
          <w:sz w:val="18"/>
          <w:szCs w:val="18"/>
        </w:rPr>
        <w:t xml:space="preserve">dołączyć formularz obliczeniowy, zgodnie z metodyką z  </w:t>
      </w:r>
      <w:r>
        <w:rPr>
          <w:sz w:val="18"/>
        </w:rPr>
        <w:t xml:space="preserve">Dyrektywy 2012/27/EU z dnia 25.10.2012 r. z </w:t>
      </w:r>
      <w:proofErr w:type="spellStart"/>
      <w:r>
        <w:rPr>
          <w:sz w:val="18"/>
        </w:rPr>
        <w:t>późn</w:t>
      </w:r>
      <w:proofErr w:type="spellEnd"/>
      <w:r>
        <w:rPr>
          <w:sz w:val="18"/>
        </w:rPr>
        <w:t xml:space="preserve"> zm.</w:t>
      </w:r>
    </w:p>
  </w:footnote>
  <w:footnote w:id="5">
    <w:p w14:paraId="04A00B6B" w14:textId="53C3BB3F" w:rsidR="00F514AB" w:rsidRPr="00CA5870" w:rsidRDefault="00783281" w:rsidP="00CA5870">
      <w:pPr>
        <w:pStyle w:val="Tekstprzypisudolnego"/>
        <w:spacing w:line="288" w:lineRule="auto"/>
        <w:rPr>
          <w:sz w:val="18"/>
          <w:szCs w:val="18"/>
        </w:rPr>
      </w:pPr>
      <w:r w:rsidRPr="00CA59B0">
        <w:rPr>
          <w:rStyle w:val="Odwoanieprzypisudolnego"/>
          <w:sz w:val="18"/>
          <w:szCs w:val="18"/>
        </w:rPr>
        <w:footnoteRef/>
      </w:r>
      <w:r w:rsidRPr="00CA59B0">
        <w:rPr>
          <w:sz w:val="18"/>
          <w:szCs w:val="18"/>
        </w:rPr>
        <w:t xml:space="preserve"> Należy dołączyć formularz </w:t>
      </w:r>
      <w:r w:rsidRPr="00021A69">
        <w:rPr>
          <w:sz w:val="18"/>
          <w:szCs w:val="18"/>
        </w:rPr>
        <w:t xml:space="preserve">obliczeniowy, zgodnie z </w:t>
      </w:r>
      <w:r>
        <w:rPr>
          <w:sz w:val="18"/>
          <w:szCs w:val="18"/>
        </w:rPr>
        <w:t>M</w:t>
      </w:r>
      <w:r w:rsidRPr="00021A69">
        <w:rPr>
          <w:sz w:val="18"/>
          <w:szCs w:val="18"/>
        </w:rPr>
        <w:t>etodyką stanowiącą załącznik do niniejszego formularza.</w:t>
      </w:r>
    </w:p>
  </w:footnote>
  <w:footnote w:id="6">
    <w:p w14:paraId="172AB69B" w14:textId="77777777" w:rsidR="00F514AB" w:rsidRDefault="00F514AB" w:rsidP="00F514A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0824">
        <w:rPr>
          <w:sz w:val="18"/>
          <w:szCs w:val="18"/>
        </w:rPr>
        <w:t>Redukcję emisji CO2 należy odnieść do rocznej produkcji energii</w:t>
      </w:r>
    </w:p>
  </w:footnote>
  <w:footnote w:id="7">
    <w:p w14:paraId="64D52F97" w14:textId="77777777" w:rsidR="00783281" w:rsidRPr="002B0081" w:rsidRDefault="00783281" w:rsidP="00CA5870">
      <w:pPr>
        <w:pStyle w:val="Tekstprzypisudolnego"/>
        <w:spacing w:line="288" w:lineRule="auto"/>
        <w:rPr>
          <w:sz w:val="18"/>
          <w:szCs w:val="18"/>
        </w:rPr>
      </w:pPr>
      <w:r w:rsidRPr="002B0081">
        <w:rPr>
          <w:rStyle w:val="Odwoanieprzypisudolnego"/>
          <w:sz w:val="18"/>
          <w:szCs w:val="18"/>
        </w:rPr>
        <w:footnoteRef/>
      </w:r>
      <w:r w:rsidRPr="002B0081">
        <w:rPr>
          <w:sz w:val="18"/>
          <w:szCs w:val="18"/>
        </w:rPr>
        <w:t xml:space="preserve"> Redukcję emisji CO</w:t>
      </w:r>
      <w:r w:rsidRPr="002B0081">
        <w:rPr>
          <w:sz w:val="18"/>
          <w:szCs w:val="18"/>
          <w:vertAlign w:val="subscript"/>
        </w:rPr>
        <w:t xml:space="preserve">2 </w:t>
      </w:r>
      <w:r w:rsidRPr="002B0081">
        <w:rPr>
          <w:sz w:val="18"/>
          <w:szCs w:val="18"/>
        </w:rPr>
        <w:t>należy odnieść do rocznej produkcji energii.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3FE7C" w14:textId="77777777" w:rsidR="00783281" w:rsidRDefault="00783281" w:rsidP="00CF5652">
    <w:pPr>
      <w:pStyle w:val="Nagwek"/>
      <w:spacing w:after="120"/>
      <w:rPr>
        <w:rFonts w:ascii="Open Sans Light" w:hAnsi="Open Sans Light"/>
      </w:rPr>
    </w:pPr>
    <w:r w:rsidRPr="00CF5652">
      <w:rPr>
        <w:rFonts w:ascii="Open Sans Light" w:hAnsi="Open Sans Light" w:cs="Open Sans Light"/>
        <w:noProof/>
      </w:rPr>
      <w:drawing>
        <wp:inline distT="0" distB="0" distL="0" distR="0" wp14:anchorId="74B76EF5" wp14:editId="3C2897ED">
          <wp:extent cx="5928360" cy="586740"/>
          <wp:effectExtent l="0" t="0" r="0" b="0"/>
          <wp:docPr id="4" name="Obraz 1" descr="Ciąg znaków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ąg znaków Feniks, RP, UE oraz NFOŚiG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28360" cy="586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F6B3EA" w14:textId="77777777" w:rsidR="00783281" w:rsidRPr="000349F6" w:rsidRDefault="00783281" w:rsidP="000349F6">
    <w:pPr>
      <w:pStyle w:val="Nagwek"/>
      <w:spacing w:after="120"/>
      <w:jc w:val="right"/>
      <w:rPr>
        <w:rFonts w:ascii="Open Sans Light" w:hAnsi="Open Sans Light"/>
      </w:rPr>
    </w:pPr>
    <w:r w:rsidRPr="000349F6">
      <w:rPr>
        <w:rFonts w:ascii="Open Sans Light" w:hAnsi="Open Sans Light"/>
      </w:rPr>
      <w:t xml:space="preserve">Wniosek o dofinansowanie dla Programu Priorytetowego – </w:t>
    </w:r>
    <w:r>
      <w:rPr>
        <w:rFonts w:ascii="Open Sans Light" w:hAnsi="Open Sans Light"/>
      </w:rPr>
      <w:t>1.20</w:t>
    </w:r>
    <w:r w:rsidRPr="000349F6">
      <w:rPr>
        <w:rFonts w:ascii="Open Sans Light" w:hAnsi="Open Sans Light"/>
      </w:rPr>
      <w:t xml:space="preserve"> Współfinansowanie projektów realizowanych w ramach Programu Fundusze Europejskie na Infrastrukturę, Klimat, Środowisko 2021-2027 (</w:t>
    </w:r>
    <w:proofErr w:type="spellStart"/>
    <w:r w:rsidRPr="000349F6">
      <w:rPr>
        <w:rFonts w:ascii="Open Sans Light" w:hAnsi="Open Sans Light"/>
      </w:rPr>
      <w:t>FEnIKS</w:t>
    </w:r>
    <w:proofErr w:type="spellEnd"/>
    <w:r w:rsidRPr="000349F6">
      <w:rPr>
        <w:rFonts w:ascii="Open Sans Light" w:hAnsi="Open Sans Light"/>
      </w:rPr>
      <w:t xml:space="preserve">) </w:t>
    </w:r>
  </w:p>
  <w:p w14:paraId="6D60DBD1" w14:textId="77777777" w:rsidR="00783281" w:rsidRDefault="00783281" w:rsidP="000349F6">
    <w:pPr>
      <w:pStyle w:val="Nagwek"/>
      <w:spacing w:after="120"/>
      <w:jc w:val="right"/>
      <w:rPr>
        <w:rFonts w:ascii="Open Sans Light" w:hAnsi="Open Sans Light"/>
      </w:rPr>
    </w:pPr>
    <w:r>
      <w:rPr>
        <w:rFonts w:ascii="Open Sans Light" w:hAnsi="Open Sans Light"/>
      </w:rPr>
      <w:t>Część 5) Źródła wysokosprawnej kogeneracji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3585"/>
    <w:multiLevelType w:val="hybridMultilevel"/>
    <w:tmpl w:val="91FE5F20"/>
    <w:lvl w:ilvl="0" w:tplc="4D46CED6">
      <w:start w:val="1"/>
      <w:numFmt w:val="decimal"/>
      <w:lvlText w:val="%1."/>
      <w:lvlJc w:val="left"/>
      <w:pPr>
        <w:ind w:left="592" w:hanging="45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18B5FD6"/>
    <w:multiLevelType w:val="singleLevel"/>
    <w:tmpl w:val="D10E99C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2940C6A"/>
    <w:multiLevelType w:val="hybridMultilevel"/>
    <w:tmpl w:val="BC7C81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848F6"/>
    <w:multiLevelType w:val="hybridMultilevel"/>
    <w:tmpl w:val="886C412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E97243"/>
    <w:multiLevelType w:val="singleLevel"/>
    <w:tmpl w:val="041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5504CFE"/>
    <w:multiLevelType w:val="hybridMultilevel"/>
    <w:tmpl w:val="2C3434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4657E2"/>
    <w:multiLevelType w:val="hybridMultilevel"/>
    <w:tmpl w:val="65443C1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610919"/>
    <w:multiLevelType w:val="multilevel"/>
    <w:tmpl w:val="799E35B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8" w15:restartNumberingAfterBreak="0">
    <w:nsid w:val="26C74D90"/>
    <w:multiLevelType w:val="hybridMultilevel"/>
    <w:tmpl w:val="B23E6DE6"/>
    <w:lvl w:ilvl="0" w:tplc="041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9" w15:restartNumberingAfterBreak="0">
    <w:nsid w:val="2926565A"/>
    <w:multiLevelType w:val="hybridMultilevel"/>
    <w:tmpl w:val="D5140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E046D"/>
    <w:multiLevelType w:val="hybridMultilevel"/>
    <w:tmpl w:val="F1E2F0F6"/>
    <w:lvl w:ilvl="0" w:tplc="BF803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D23CA"/>
    <w:multiLevelType w:val="singleLevel"/>
    <w:tmpl w:val="332EE42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301B35D8"/>
    <w:multiLevelType w:val="hybridMultilevel"/>
    <w:tmpl w:val="977A88DA"/>
    <w:lvl w:ilvl="0" w:tplc="70BC58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030E"/>
    <w:multiLevelType w:val="hybridMultilevel"/>
    <w:tmpl w:val="DA6CE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A70D3D"/>
    <w:multiLevelType w:val="hybridMultilevel"/>
    <w:tmpl w:val="155CE9D2"/>
    <w:lvl w:ilvl="0" w:tplc="FFFFFFFF">
      <w:numFmt w:val="bullet"/>
      <w:lvlText w:val="-"/>
      <w:lvlJc w:val="left"/>
      <w:pPr>
        <w:tabs>
          <w:tab w:val="num" w:pos="1815"/>
        </w:tabs>
        <w:ind w:left="175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49505A8"/>
    <w:multiLevelType w:val="singleLevel"/>
    <w:tmpl w:val="0FC09F9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6965976"/>
    <w:multiLevelType w:val="hybridMultilevel"/>
    <w:tmpl w:val="8B605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836E2"/>
    <w:multiLevelType w:val="hybridMultilevel"/>
    <w:tmpl w:val="927C05F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3D220C"/>
    <w:multiLevelType w:val="hybridMultilevel"/>
    <w:tmpl w:val="5490B30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E3875"/>
    <w:multiLevelType w:val="singleLevel"/>
    <w:tmpl w:val="0FC09F9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40FA06FF"/>
    <w:multiLevelType w:val="hybridMultilevel"/>
    <w:tmpl w:val="1B665D34"/>
    <w:lvl w:ilvl="0" w:tplc="98E65B7E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1" w15:restartNumberingAfterBreak="0">
    <w:nsid w:val="45826123"/>
    <w:multiLevelType w:val="hybridMultilevel"/>
    <w:tmpl w:val="3EA6B2B4"/>
    <w:lvl w:ilvl="0" w:tplc="45CE7F3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86D4233"/>
    <w:multiLevelType w:val="hybridMultilevel"/>
    <w:tmpl w:val="92F08FCC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C1A4C66"/>
    <w:multiLevelType w:val="hybridMultilevel"/>
    <w:tmpl w:val="13A4DA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CAB7530"/>
    <w:multiLevelType w:val="singleLevel"/>
    <w:tmpl w:val="875AFD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4F5628"/>
    <w:multiLevelType w:val="hybridMultilevel"/>
    <w:tmpl w:val="28DE598C"/>
    <w:lvl w:ilvl="0" w:tplc="0415000F">
      <w:start w:val="1"/>
      <w:numFmt w:val="decimal"/>
      <w:lvlText w:val="%1."/>
      <w:lvlJc w:val="left"/>
      <w:pPr>
        <w:tabs>
          <w:tab w:val="num" w:pos="1124"/>
        </w:tabs>
        <w:ind w:left="112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44"/>
        </w:tabs>
        <w:ind w:left="18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4"/>
        </w:tabs>
        <w:ind w:left="25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4"/>
        </w:tabs>
        <w:ind w:left="32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4"/>
        </w:tabs>
        <w:ind w:left="40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4"/>
        </w:tabs>
        <w:ind w:left="47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4"/>
        </w:tabs>
        <w:ind w:left="54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4"/>
        </w:tabs>
        <w:ind w:left="61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4"/>
        </w:tabs>
        <w:ind w:left="6884" w:hanging="180"/>
      </w:pPr>
    </w:lvl>
  </w:abstractNum>
  <w:abstractNum w:abstractNumId="26" w15:restartNumberingAfterBreak="0">
    <w:nsid w:val="5C8D5FBC"/>
    <w:multiLevelType w:val="singleLevel"/>
    <w:tmpl w:val="D8F485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E2926DB"/>
    <w:multiLevelType w:val="hybridMultilevel"/>
    <w:tmpl w:val="CB9A9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A50726"/>
    <w:multiLevelType w:val="hybridMultilevel"/>
    <w:tmpl w:val="D564ED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6482779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30" w15:restartNumberingAfterBreak="0">
    <w:nsid w:val="66B44D68"/>
    <w:multiLevelType w:val="singleLevel"/>
    <w:tmpl w:val="2A5ED960"/>
    <w:lvl w:ilvl="0">
      <w:start w:val="5"/>
      <w:numFmt w:val="decimal"/>
      <w:lvlText w:val="%1."/>
      <w:lvlJc w:val="left"/>
      <w:pPr>
        <w:tabs>
          <w:tab w:val="num" w:pos="966"/>
        </w:tabs>
        <w:ind w:left="966" w:hanging="540"/>
      </w:pPr>
      <w:rPr>
        <w:rFonts w:hint="default"/>
      </w:rPr>
    </w:lvl>
  </w:abstractNum>
  <w:abstractNum w:abstractNumId="31" w15:restartNumberingAfterBreak="0">
    <w:nsid w:val="66C015DA"/>
    <w:multiLevelType w:val="hybridMultilevel"/>
    <w:tmpl w:val="0924F830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1967AA"/>
    <w:multiLevelType w:val="hybridMultilevel"/>
    <w:tmpl w:val="BB48524A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84623AB"/>
    <w:multiLevelType w:val="hybridMultilevel"/>
    <w:tmpl w:val="732E3F70"/>
    <w:lvl w:ilvl="0" w:tplc="FE7EE6A2">
      <w:start w:val="1"/>
      <w:numFmt w:val="lowerLetter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6A3417AE"/>
    <w:multiLevelType w:val="hybridMultilevel"/>
    <w:tmpl w:val="FA786390"/>
    <w:lvl w:ilvl="0" w:tplc="4B06BAA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B097E3B"/>
    <w:multiLevelType w:val="singleLevel"/>
    <w:tmpl w:val="0FC09F9C"/>
    <w:lvl w:ilvl="0"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70147D5B"/>
    <w:multiLevelType w:val="hybridMultilevel"/>
    <w:tmpl w:val="B8AE985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B1A6A"/>
    <w:multiLevelType w:val="hybridMultilevel"/>
    <w:tmpl w:val="20D017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AF6B37"/>
    <w:multiLevelType w:val="multilevel"/>
    <w:tmpl w:val="443AF7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74065967"/>
    <w:multiLevelType w:val="hybridMultilevel"/>
    <w:tmpl w:val="345E7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B91BD1"/>
    <w:multiLevelType w:val="hybridMultilevel"/>
    <w:tmpl w:val="41420BA8"/>
    <w:lvl w:ilvl="0" w:tplc="04150019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9D94F65"/>
    <w:multiLevelType w:val="hybridMultilevel"/>
    <w:tmpl w:val="68F88C2E"/>
    <w:lvl w:ilvl="0" w:tplc="DF2C3996">
      <w:start w:val="2"/>
      <w:numFmt w:val="lowerLetter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2" w15:restartNumberingAfterBreak="0">
    <w:nsid w:val="7C3B4838"/>
    <w:multiLevelType w:val="hybridMultilevel"/>
    <w:tmpl w:val="FED28070"/>
    <w:lvl w:ilvl="0" w:tplc="0415000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36"/>
        </w:tabs>
        <w:ind w:left="72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956"/>
        </w:tabs>
        <w:ind w:left="79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76"/>
        </w:tabs>
        <w:ind w:left="8676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1"/>
  </w:num>
  <w:num w:numId="3">
    <w:abstractNumId w:val="26"/>
  </w:num>
  <w:num w:numId="4">
    <w:abstractNumId w:val="4"/>
  </w:num>
  <w:num w:numId="5">
    <w:abstractNumId w:val="24"/>
  </w:num>
  <w:num w:numId="6">
    <w:abstractNumId w:val="40"/>
  </w:num>
  <w:num w:numId="7">
    <w:abstractNumId w:val="25"/>
  </w:num>
  <w:num w:numId="8">
    <w:abstractNumId w:val="37"/>
  </w:num>
  <w:num w:numId="9">
    <w:abstractNumId w:val="23"/>
  </w:num>
  <w:num w:numId="10">
    <w:abstractNumId w:val="7"/>
  </w:num>
  <w:num w:numId="11">
    <w:abstractNumId w:val="1"/>
  </w:num>
  <w:num w:numId="12">
    <w:abstractNumId w:val="41"/>
  </w:num>
  <w:num w:numId="13">
    <w:abstractNumId w:val="42"/>
  </w:num>
  <w:num w:numId="14">
    <w:abstractNumId w:val="38"/>
  </w:num>
  <w:num w:numId="15">
    <w:abstractNumId w:val="34"/>
  </w:num>
  <w:num w:numId="16">
    <w:abstractNumId w:val="14"/>
  </w:num>
  <w:num w:numId="17">
    <w:abstractNumId w:val="20"/>
  </w:num>
  <w:num w:numId="18">
    <w:abstractNumId w:val="30"/>
  </w:num>
  <w:num w:numId="19">
    <w:abstractNumId w:val="31"/>
  </w:num>
  <w:num w:numId="20">
    <w:abstractNumId w:val="36"/>
  </w:num>
  <w:num w:numId="21">
    <w:abstractNumId w:val="18"/>
  </w:num>
  <w:num w:numId="22">
    <w:abstractNumId w:val="22"/>
  </w:num>
  <w:num w:numId="23">
    <w:abstractNumId w:val="27"/>
  </w:num>
  <w:num w:numId="24">
    <w:abstractNumId w:val="39"/>
  </w:num>
  <w:num w:numId="25">
    <w:abstractNumId w:val="15"/>
  </w:num>
  <w:num w:numId="26">
    <w:abstractNumId w:val="19"/>
  </w:num>
  <w:num w:numId="27">
    <w:abstractNumId w:val="35"/>
  </w:num>
  <w:num w:numId="28">
    <w:abstractNumId w:val="13"/>
  </w:num>
  <w:num w:numId="29">
    <w:abstractNumId w:val="16"/>
  </w:num>
  <w:num w:numId="30">
    <w:abstractNumId w:val="39"/>
  </w:num>
  <w:num w:numId="31">
    <w:abstractNumId w:val="9"/>
  </w:num>
  <w:num w:numId="32">
    <w:abstractNumId w:val="33"/>
  </w:num>
  <w:num w:numId="33">
    <w:abstractNumId w:val="32"/>
  </w:num>
  <w:num w:numId="34">
    <w:abstractNumId w:val="21"/>
  </w:num>
  <w:num w:numId="35">
    <w:abstractNumId w:val="8"/>
  </w:num>
  <w:num w:numId="36">
    <w:abstractNumId w:val="12"/>
  </w:num>
  <w:num w:numId="37">
    <w:abstractNumId w:val="28"/>
  </w:num>
  <w:num w:numId="38">
    <w:abstractNumId w:val="5"/>
  </w:num>
  <w:num w:numId="39">
    <w:abstractNumId w:val="17"/>
  </w:num>
  <w:num w:numId="40">
    <w:abstractNumId w:val="0"/>
  </w:num>
  <w:num w:numId="41">
    <w:abstractNumId w:val="6"/>
  </w:num>
  <w:num w:numId="42">
    <w:abstractNumId w:val="2"/>
  </w:num>
  <w:num w:numId="43">
    <w:abstractNumId w:val="10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7C"/>
    <w:rsid w:val="00004CC7"/>
    <w:rsid w:val="0000595A"/>
    <w:rsid w:val="000101ED"/>
    <w:rsid w:val="00010D11"/>
    <w:rsid w:val="00021A69"/>
    <w:rsid w:val="00026C84"/>
    <w:rsid w:val="000349F6"/>
    <w:rsid w:val="00035D1F"/>
    <w:rsid w:val="00042603"/>
    <w:rsid w:val="00042F00"/>
    <w:rsid w:val="000464CF"/>
    <w:rsid w:val="0004741E"/>
    <w:rsid w:val="00050A9D"/>
    <w:rsid w:val="00052830"/>
    <w:rsid w:val="00054C7F"/>
    <w:rsid w:val="00055A44"/>
    <w:rsid w:val="000563A2"/>
    <w:rsid w:val="00060654"/>
    <w:rsid w:val="00066153"/>
    <w:rsid w:val="00072464"/>
    <w:rsid w:val="00087180"/>
    <w:rsid w:val="00091609"/>
    <w:rsid w:val="00091620"/>
    <w:rsid w:val="000958B7"/>
    <w:rsid w:val="000967EF"/>
    <w:rsid w:val="000B4FB2"/>
    <w:rsid w:val="000B6A75"/>
    <w:rsid w:val="000C041D"/>
    <w:rsid w:val="000C28D6"/>
    <w:rsid w:val="000C358A"/>
    <w:rsid w:val="000C3D13"/>
    <w:rsid w:val="000D7D4A"/>
    <w:rsid w:val="000E1B86"/>
    <w:rsid w:val="000E2973"/>
    <w:rsid w:val="000E4816"/>
    <w:rsid w:val="000F5F69"/>
    <w:rsid w:val="001035B7"/>
    <w:rsid w:val="00104A4B"/>
    <w:rsid w:val="00121A66"/>
    <w:rsid w:val="0012202B"/>
    <w:rsid w:val="0012503D"/>
    <w:rsid w:val="00140993"/>
    <w:rsid w:val="00145694"/>
    <w:rsid w:val="00151F22"/>
    <w:rsid w:val="0016086B"/>
    <w:rsid w:val="00172141"/>
    <w:rsid w:val="0017240A"/>
    <w:rsid w:val="00197C66"/>
    <w:rsid w:val="001A4283"/>
    <w:rsid w:val="001B3AF4"/>
    <w:rsid w:val="001C0C0B"/>
    <w:rsid w:val="001C146D"/>
    <w:rsid w:val="001C18FA"/>
    <w:rsid w:val="001C7785"/>
    <w:rsid w:val="001C7F37"/>
    <w:rsid w:val="001D2B3A"/>
    <w:rsid w:val="001D7F0E"/>
    <w:rsid w:val="001E015D"/>
    <w:rsid w:val="001E1410"/>
    <w:rsid w:val="001F1F12"/>
    <w:rsid w:val="001F2B96"/>
    <w:rsid w:val="001F317C"/>
    <w:rsid w:val="00204752"/>
    <w:rsid w:val="00210B4F"/>
    <w:rsid w:val="00210E99"/>
    <w:rsid w:val="00213816"/>
    <w:rsid w:val="0021415E"/>
    <w:rsid w:val="00237681"/>
    <w:rsid w:val="0024450E"/>
    <w:rsid w:val="0026338E"/>
    <w:rsid w:val="002645AD"/>
    <w:rsid w:val="002667D9"/>
    <w:rsid w:val="00275773"/>
    <w:rsid w:val="0027773D"/>
    <w:rsid w:val="002807DE"/>
    <w:rsid w:val="002977B8"/>
    <w:rsid w:val="002A5EFF"/>
    <w:rsid w:val="002A751C"/>
    <w:rsid w:val="002B69D7"/>
    <w:rsid w:val="002C0521"/>
    <w:rsid w:val="002C5911"/>
    <w:rsid w:val="002D1C27"/>
    <w:rsid w:val="002E021B"/>
    <w:rsid w:val="002E2056"/>
    <w:rsid w:val="002E598D"/>
    <w:rsid w:val="002F17ED"/>
    <w:rsid w:val="002F2D49"/>
    <w:rsid w:val="002F4200"/>
    <w:rsid w:val="002F55F6"/>
    <w:rsid w:val="0030086B"/>
    <w:rsid w:val="00300DD5"/>
    <w:rsid w:val="0030450A"/>
    <w:rsid w:val="003058AB"/>
    <w:rsid w:val="00305C44"/>
    <w:rsid w:val="0031459C"/>
    <w:rsid w:val="00320A7E"/>
    <w:rsid w:val="0032562E"/>
    <w:rsid w:val="00330543"/>
    <w:rsid w:val="003309FB"/>
    <w:rsid w:val="003314BD"/>
    <w:rsid w:val="00331C26"/>
    <w:rsid w:val="003356A3"/>
    <w:rsid w:val="00341594"/>
    <w:rsid w:val="003560D5"/>
    <w:rsid w:val="00360EF3"/>
    <w:rsid w:val="00363745"/>
    <w:rsid w:val="003648F9"/>
    <w:rsid w:val="00367E96"/>
    <w:rsid w:val="0037054F"/>
    <w:rsid w:val="0037245E"/>
    <w:rsid w:val="003737CC"/>
    <w:rsid w:val="00373D2C"/>
    <w:rsid w:val="00376DDE"/>
    <w:rsid w:val="003773E5"/>
    <w:rsid w:val="003805C4"/>
    <w:rsid w:val="00380910"/>
    <w:rsid w:val="00385D3B"/>
    <w:rsid w:val="003862CD"/>
    <w:rsid w:val="003A0D7B"/>
    <w:rsid w:val="003A12E4"/>
    <w:rsid w:val="003A5933"/>
    <w:rsid w:val="003A5DC7"/>
    <w:rsid w:val="003C1DD5"/>
    <w:rsid w:val="003C21CA"/>
    <w:rsid w:val="003C5492"/>
    <w:rsid w:val="003D1515"/>
    <w:rsid w:val="003E0226"/>
    <w:rsid w:val="003E22D3"/>
    <w:rsid w:val="003E2E92"/>
    <w:rsid w:val="003E472C"/>
    <w:rsid w:val="003F23A9"/>
    <w:rsid w:val="003F3F6B"/>
    <w:rsid w:val="003F6930"/>
    <w:rsid w:val="00400199"/>
    <w:rsid w:val="004007D4"/>
    <w:rsid w:val="00400FAF"/>
    <w:rsid w:val="00402F79"/>
    <w:rsid w:val="00413F7B"/>
    <w:rsid w:val="00423E9F"/>
    <w:rsid w:val="00425386"/>
    <w:rsid w:val="00437D75"/>
    <w:rsid w:val="004431AE"/>
    <w:rsid w:val="00446CFE"/>
    <w:rsid w:val="00454127"/>
    <w:rsid w:val="0045580F"/>
    <w:rsid w:val="00462B3A"/>
    <w:rsid w:val="004634A8"/>
    <w:rsid w:val="00475BF1"/>
    <w:rsid w:val="0048310E"/>
    <w:rsid w:val="00485443"/>
    <w:rsid w:val="00492653"/>
    <w:rsid w:val="00493B84"/>
    <w:rsid w:val="00493D6A"/>
    <w:rsid w:val="00497952"/>
    <w:rsid w:val="004A7543"/>
    <w:rsid w:val="004A7E83"/>
    <w:rsid w:val="004B0ADD"/>
    <w:rsid w:val="004B0FDC"/>
    <w:rsid w:val="004B16E8"/>
    <w:rsid w:val="004B2996"/>
    <w:rsid w:val="004B498D"/>
    <w:rsid w:val="004C49EE"/>
    <w:rsid w:val="004D795C"/>
    <w:rsid w:val="004E58AE"/>
    <w:rsid w:val="004E642D"/>
    <w:rsid w:val="004F6069"/>
    <w:rsid w:val="004F7988"/>
    <w:rsid w:val="00501951"/>
    <w:rsid w:val="00503BB9"/>
    <w:rsid w:val="00510DD6"/>
    <w:rsid w:val="005254AD"/>
    <w:rsid w:val="00554441"/>
    <w:rsid w:val="00556739"/>
    <w:rsid w:val="0055705A"/>
    <w:rsid w:val="0055793F"/>
    <w:rsid w:val="00560769"/>
    <w:rsid w:val="00561AF2"/>
    <w:rsid w:val="00564865"/>
    <w:rsid w:val="005707A8"/>
    <w:rsid w:val="0057283F"/>
    <w:rsid w:val="00575F75"/>
    <w:rsid w:val="00577BB7"/>
    <w:rsid w:val="00582213"/>
    <w:rsid w:val="005911E1"/>
    <w:rsid w:val="00591281"/>
    <w:rsid w:val="005939BE"/>
    <w:rsid w:val="005940B1"/>
    <w:rsid w:val="005B73C3"/>
    <w:rsid w:val="005B7F69"/>
    <w:rsid w:val="005C169C"/>
    <w:rsid w:val="005C5662"/>
    <w:rsid w:val="005C736C"/>
    <w:rsid w:val="005D113A"/>
    <w:rsid w:val="005F6761"/>
    <w:rsid w:val="00606D71"/>
    <w:rsid w:val="0060761C"/>
    <w:rsid w:val="0061407A"/>
    <w:rsid w:val="00616FD4"/>
    <w:rsid w:val="00617604"/>
    <w:rsid w:val="00627FAC"/>
    <w:rsid w:val="00642D66"/>
    <w:rsid w:val="0065019A"/>
    <w:rsid w:val="006537E1"/>
    <w:rsid w:val="00655E0B"/>
    <w:rsid w:val="00656916"/>
    <w:rsid w:val="00657668"/>
    <w:rsid w:val="00666B5B"/>
    <w:rsid w:val="00666E3F"/>
    <w:rsid w:val="00670F84"/>
    <w:rsid w:val="00675314"/>
    <w:rsid w:val="006756FA"/>
    <w:rsid w:val="00686D49"/>
    <w:rsid w:val="00690335"/>
    <w:rsid w:val="00696290"/>
    <w:rsid w:val="00696CDE"/>
    <w:rsid w:val="006A370E"/>
    <w:rsid w:val="006A4942"/>
    <w:rsid w:val="006A5166"/>
    <w:rsid w:val="006A5854"/>
    <w:rsid w:val="006B45A4"/>
    <w:rsid w:val="006C496E"/>
    <w:rsid w:val="006C6F27"/>
    <w:rsid w:val="006E029A"/>
    <w:rsid w:val="006E137C"/>
    <w:rsid w:val="006E2655"/>
    <w:rsid w:val="006E3406"/>
    <w:rsid w:val="006E4455"/>
    <w:rsid w:val="006E5EDE"/>
    <w:rsid w:val="006F6692"/>
    <w:rsid w:val="00712E77"/>
    <w:rsid w:val="00714C6A"/>
    <w:rsid w:val="00724BB1"/>
    <w:rsid w:val="00733558"/>
    <w:rsid w:val="00740DAB"/>
    <w:rsid w:val="00740FC2"/>
    <w:rsid w:val="007415FB"/>
    <w:rsid w:val="0074730F"/>
    <w:rsid w:val="007512F1"/>
    <w:rsid w:val="007516B1"/>
    <w:rsid w:val="00753463"/>
    <w:rsid w:val="007534CD"/>
    <w:rsid w:val="007564BC"/>
    <w:rsid w:val="00756945"/>
    <w:rsid w:val="00761CBE"/>
    <w:rsid w:val="00763A4A"/>
    <w:rsid w:val="007672BA"/>
    <w:rsid w:val="007802C6"/>
    <w:rsid w:val="00783281"/>
    <w:rsid w:val="0078366B"/>
    <w:rsid w:val="00783716"/>
    <w:rsid w:val="00785198"/>
    <w:rsid w:val="00791ECF"/>
    <w:rsid w:val="00792632"/>
    <w:rsid w:val="0079621A"/>
    <w:rsid w:val="007A0F28"/>
    <w:rsid w:val="007A1054"/>
    <w:rsid w:val="007A11F8"/>
    <w:rsid w:val="007A1564"/>
    <w:rsid w:val="007A4380"/>
    <w:rsid w:val="007A5633"/>
    <w:rsid w:val="007A775B"/>
    <w:rsid w:val="007B1C22"/>
    <w:rsid w:val="007B2447"/>
    <w:rsid w:val="007B3E86"/>
    <w:rsid w:val="007B46F9"/>
    <w:rsid w:val="007B7BBA"/>
    <w:rsid w:val="007C2887"/>
    <w:rsid w:val="007D2777"/>
    <w:rsid w:val="007D5851"/>
    <w:rsid w:val="007E01B4"/>
    <w:rsid w:val="007E1B59"/>
    <w:rsid w:val="007E35BA"/>
    <w:rsid w:val="007E7D5B"/>
    <w:rsid w:val="007E7DA5"/>
    <w:rsid w:val="007F01E7"/>
    <w:rsid w:val="007F092C"/>
    <w:rsid w:val="007F49C4"/>
    <w:rsid w:val="00803E84"/>
    <w:rsid w:val="00811403"/>
    <w:rsid w:val="00817E8D"/>
    <w:rsid w:val="008206C0"/>
    <w:rsid w:val="008327A3"/>
    <w:rsid w:val="00833751"/>
    <w:rsid w:val="00844D02"/>
    <w:rsid w:val="00850DDD"/>
    <w:rsid w:val="00860FE0"/>
    <w:rsid w:val="0086153E"/>
    <w:rsid w:val="00864207"/>
    <w:rsid w:val="008656E2"/>
    <w:rsid w:val="00871D18"/>
    <w:rsid w:val="00872712"/>
    <w:rsid w:val="008734B1"/>
    <w:rsid w:val="00873BF4"/>
    <w:rsid w:val="00875E78"/>
    <w:rsid w:val="00876094"/>
    <w:rsid w:val="008764CF"/>
    <w:rsid w:val="00876CDD"/>
    <w:rsid w:val="008815C2"/>
    <w:rsid w:val="008838AB"/>
    <w:rsid w:val="008973F4"/>
    <w:rsid w:val="008A2F49"/>
    <w:rsid w:val="008A6FA8"/>
    <w:rsid w:val="008B0E2C"/>
    <w:rsid w:val="008B2739"/>
    <w:rsid w:val="008B35B6"/>
    <w:rsid w:val="008B4C7F"/>
    <w:rsid w:val="008B5F3C"/>
    <w:rsid w:val="008C001F"/>
    <w:rsid w:val="008C4329"/>
    <w:rsid w:val="008D0807"/>
    <w:rsid w:val="008D2E74"/>
    <w:rsid w:val="008E0331"/>
    <w:rsid w:val="008E4899"/>
    <w:rsid w:val="008E508D"/>
    <w:rsid w:val="008E6476"/>
    <w:rsid w:val="0090078E"/>
    <w:rsid w:val="00903C16"/>
    <w:rsid w:val="00910B01"/>
    <w:rsid w:val="009139F5"/>
    <w:rsid w:val="009168A8"/>
    <w:rsid w:val="00917AF6"/>
    <w:rsid w:val="00931F0F"/>
    <w:rsid w:val="00933A12"/>
    <w:rsid w:val="00936182"/>
    <w:rsid w:val="00937CE3"/>
    <w:rsid w:val="00944C16"/>
    <w:rsid w:val="009562FF"/>
    <w:rsid w:val="00956998"/>
    <w:rsid w:val="00957223"/>
    <w:rsid w:val="009777CA"/>
    <w:rsid w:val="00980D17"/>
    <w:rsid w:val="009822D6"/>
    <w:rsid w:val="009C27D2"/>
    <w:rsid w:val="009C2D8F"/>
    <w:rsid w:val="009D3B23"/>
    <w:rsid w:val="009D7086"/>
    <w:rsid w:val="009E362B"/>
    <w:rsid w:val="009F1B61"/>
    <w:rsid w:val="009F48E2"/>
    <w:rsid w:val="009F594A"/>
    <w:rsid w:val="009F73E8"/>
    <w:rsid w:val="009F7FCB"/>
    <w:rsid w:val="00A05E84"/>
    <w:rsid w:val="00A05F0D"/>
    <w:rsid w:val="00A0640A"/>
    <w:rsid w:val="00A10349"/>
    <w:rsid w:val="00A17388"/>
    <w:rsid w:val="00A23D32"/>
    <w:rsid w:val="00A2494C"/>
    <w:rsid w:val="00A24C89"/>
    <w:rsid w:val="00A355F0"/>
    <w:rsid w:val="00A35F42"/>
    <w:rsid w:val="00A36C10"/>
    <w:rsid w:val="00A40ED9"/>
    <w:rsid w:val="00A45AB7"/>
    <w:rsid w:val="00A52B48"/>
    <w:rsid w:val="00A5389A"/>
    <w:rsid w:val="00A5468F"/>
    <w:rsid w:val="00A5583F"/>
    <w:rsid w:val="00A61F5A"/>
    <w:rsid w:val="00A63159"/>
    <w:rsid w:val="00A6726C"/>
    <w:rsid w:val="00A70D9E"/>
    <w:rsid w:val="00A72A16"/>
    <w:rsid w:val="00A72C8C"/>
    <w:rsid w:val="00A804AF"/>
    <w:rsid w:val="00A83658"/>
    <w:rsid w:val="00A84774"/>
    <w:rsid w:val="00A87D3E"/>
    <w:rsid w:val="00A90809"/>
    <w:rsid w:val="00A90E8C"/>
    <w:rsid w:val="00A93A75"/>
    <w:rsid w:val="00A94D03"/>
    <w:rsid w:val="00A95797"/>
    <w:rsid w:val="00AA3427"/>
    <w:rsid w:val="00AA524F"/>
    <w:rsid w:val="00AB1424"/>
    <w:rsid w:val="00AB3226"/>
    <w:rsid w:val="00AC372F"/>
    <w:rsid w:val="00AC4020"/>
    <w:rsid w:val="00AD06FC"/>
    <w:rsid w:val="00AD47AE"/>
    <w:rsid w:val="00AE08B4"/>
    <w:rsid w:val="00AE1C55"/>
    <w:rsid w:val="00AF425C"/>
    <w:rsid w:val="00AF6A14"/>
    <w:rsid w:val="00B03BA8"/>
    <w:rsid w:val="00B11D57"/>
    <w:rsid w:val="00B200C9"/>
    <w:rsid w:val="00B41581"/>
    <w:rsid w:val="00B44F6A"/>
    <w:rsid w:val="00B45CA7"/>
    <w:rsid w:val="00B4717E"/>
    <w:rsid w:val="00B61ED3"/>
    <w:rsid w:val="00B64EBB"/>
    <w:rsid w:val="00B65341"/>
    <w:rsid w:val="00B65F0A"/>
    <w:rsid w:val="00B72DC6"/>
    <w:rsid w:val="00B72E79"/>
    <w:rsid w:val="00B74892"/>
    <w:rsid w:val="00B75529"/>
    <w:rsid w:val="00B800A7"/>
    <w:rsid w:val="00B81054"/>
    <w:rsid w:val="00B82F91"/>
    <w:rsid w:val="00B856BE"/>
    <w:rsid w:val="00B86D1F"/>
    <w:rsid w:val="00B9256A"/>
    <w:rsid w:val="00B94CF3"/>
    <w:rsid w:val="00B95E74"/>
    <w:rsid w:val="00BA423A"/>
    <w:rsid w:val="00BA62FD"/>
    <w:rsid w:val="00BB7051"/>
    <w:rsid w:val="00BC0F46"/>
    <w:rsid w:val="00BC4BCB"/>
    <w:rsid w:val="00BC6B7D"/>
    <w:rsid w:val="00BC6EF5"/>
    <w:rsid w:val="00BD5801"/>
    <w:rsid w:val="00BD7BB5"/>
    <w:rsid w:val="00BE1FBF"/>
    <w:rsid w:val="00BF39F0"/>
    <w:rsid w:val="00BF4DF4"/>
    <w:rsid w:val="00BF7A7D"/>
    <w:rsid w:val="00C0501A"/>
    <w:rsid w:val="00C11C46"/>
    <w:rsid w:val="00C12C8D"/>
    <w:rsid w:val="00C17034"/>
    <w:rsid w:val="00C23CD6"/>
    <w:rsid w:val="00C26B2C"/>
    <w:rsid w:val="00C310D6"/>
    <w:rsid w:val="00C31E0D"/>
    <w:rsid w:val="00C32D79"/>
    <w:rsid w:val="00C3628C"/>
    <w:rsid w:val="00C37397"/>
    <w:rsid w:val="00C41EF5"/>
    <w:rsid w:val="00C4230B"/>
    <w:rsid w:val="00C42BC6"/>
    <w:rsid w:val="00C43417"/>
    <w:rsid w:val="00C444FA"/>
    <w:rsid w:val="00C5188C"/>
    <w:rsid w:val="00C65E2E"/>
    <w:rsid w:val="00C71B24"/>
    <w:rsid w:val="00C7518D"/>
    <w:rsid w:val="00C77F6F"/>
    <w:rsid w:val="00C85A23"/>
    <w:rsid w:val="00C9244E"/>
    <w:rsid w:val="00C9686C"/>
    <w:rsid w:val="00C97E9D"/>
    <w:rsid w:val="00CA0ECD"/>
    <w:rsid w:val="00CA2C93"/>
    <w:rsid w:val="00CA3F05"/>
    <w:rsid w:val="00CA5870"/>
    <w:rsid w:val="00CA7281"/>
    <w:rsid w:val="00CB2DF9"/>
    <w:rsid w:val="00CB5A45"/>
    <w:rsid w:val="00CC0D69"/>
    <w:rsid w:val="00CC1404"/>
    <w:rsid w:val="00CC2F64"/>
    <w:rsid w:val="00CC5F85"/>
    <w:rsid w:val="00CD1DB3"/>
    <w:rsid w:val="00CE0573"/>
    <w:rsid w:val="00CE50F6"/>
    <w:rsid w:val="00CE7395"/>
    <w:rsid w:val="00CF1BEA"/>
    <w:rsid w:val="00CF1EBA"/>
    <w:rsid w:val="00CF5652"/>
    <w:rsid w:val="00D05C51"/>
    <w:rsid w:val="00D26811"/>
    <w:rsid w:val="00D36C69"/>
    <w:rsid w:val="00D43D4F"/>
    <w:rsid w:val="00D50B90"/>
    <w:rsid w:val="00D53013"/>
    <w:rsid w:val="00D53C4D"/>
    <w:rsid w:val="00D54258"/>
    <w:rsid w:val="00D634C8"/>
    <w:rsid w:val="00D67470"/>
    <w:rsid w:val="00D7009C"/>
    <w:rsid w:val="00D7211B"/>
    <w:rsid w:val="00D761EF"/>
    <w:rsid w:val="00D85CE3"/>
    <w:rsid w:val="00D863E0"/>
    <w:rsid w:val="00D87365"/>
    <w:rsid w:val="00D87F80"/>
    <w:rsid w:val="00DA3CD3"/>
    <w:rsid w:val="00DB1B54"/>
    <w:rsid w:val="00DB55FF"/>
    <w:rsid w:val="00DB7C6A"/>
    <w:rsid w:val="00DC41F2"/>
    <w:rsid w:val="00DD736B"/>
    <w:rsid w:val="00DE5CC9"/>
    <w:rsid w:val="00DE6DB6"/>
    <w:rsid w:val="00DE711C"/>
    <w:rsid w:val="00DF396B"/>
    <w:rsid w:val="00DF69E9"/>
    <w:rsid w:val="00E03EEE"/>
    <w:rsid w:val="00E0586A"/>
    <w:rsid w:val="00E07752"/>
    <w:rsid w:val="00E11C2C"/>
    <w:rsid w:val="00E14776"/>
    <w:rsid w:val="00E14C49"/>
    <w:rsid w:val="00E1526E"/>
    <w:rsid w:val="00E204F7"/>
    <w:rsid w:val="00E2113E"/>
    <w:rsid w:val="00E21B6E"/>
    <w:rsid w:val="00E22FFA"/>
    <w:rsid w:val="00E23F70"/>
    <w:rsid w:val="00E2492D"/>
    <w:rsid w:val="00E249C2"/>
    <w:rsid w:val="00E42132"/>
    <w:rsid w:val="00E508BF"/>
    <w:rsid w:val="00E76281"/>
    <w:rsid w:val="00E84A3F"/>
    <w:rsid w:val="00E92A4C"/>
    <w:rsid w:val="00E93FC0"/>
    <w:rsid w:val="00E95D42"/>
    <w:rsid w:val="00EB3E4D"/>
    <w:rsid w:val="00EB7049"/>
    <w:rsid w:val="00EC0DE9"/>
    <w:rsid w:val="00EC66DF"/>
    <w:rsid w:val="00ED09C1"/>
    <w:rsid w:val="00EF022F"/>
    <w:rsid w:val="00EF2CFA"/>
    <w:rsid w:val="00EF6575"/>
    <w:rsid w:val="00F0015E"/>
    <w:rsid w:val="00F11D73"/>
    <w:rsid w:val="00F128CC"/>
    <w:rsid w:val="00F1316F"/>
    <w:rsid w:val="00F13974"/>
    <w:rsid w:val="00F159ED"/>
    <w:rsid w:val="00F17425"/>
    <w:rsid w:val="00F41A13"/>
    <w:rsid w:val="00F514AB"/>
    <w:rsid w:val="00F54143"/>
    <w:rsid w:val="00F56CA4"/>
    <w:rsid w:val="00F60C55"/>
    <w:rsid w:val="00F62ABC"/>
    <w:rsid w:val="00F62C85"/>
    <w:rsid w:val="00F648FE"/>
    <w:rsid w:val="00F67A79"/>
    <w:rsid w:val="00F76B94"/>
    <w:rsid w:val="00F80CE2"/>
    <w:rsid w:val="00F90420"/>
    <w:rsid w:val="00F95555"/>
    <w:rsid w:val="00F96C12"/>
    <w:rsid w:val="00FA75ED"/>
    <w:rsid w:val="00FA78F1"/>
    <w:rsid w:val="00FB2083"/>
    <w:rsid w:val="00FB643D"/>
    <w:rsid w:val="00FC13CE"/>
    <w:rsid w:val="00FC3F8C"/>
    <w:rsid w:val="00FC60F7"/>
    <w:rsid w:val="00FD3B24"/>
    <w:rsid w:val="00FE2199"/>
    <w:rsid w:val="00FF0CE4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6FE55E"/>
  <w15:chartTrackingRefBased/>
  <w15:docId w15:val="{B0384147-F699-4067-8359-F48C8C17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CD3"/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9">
    <w:name w:val="heading 9"/>
    <w:basedOn w:val="Normalny"/>
    <w:next w:val="Normalny"/>
    <w:qFormat/>
    <w:pPr>
      <w:keepNext/>
      <w:numPr>
        <w:numId w:val="2"/>
      </w:numPr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</w:style>
  <w:style w:type="paragraph" w:styleId="Tekstpodstawowywcity">
    <w:name w:val="Body Text Indent"/>
    <w:basedOn w:val="Normalny"/>
    <w:link w:val="TekstpodstawowywcityZnak"/>
    <w:semiHidden/>
    <w:pPr>
      <w:ind w:left="851"/>
    </w:pPr>
    <w:rPr>
      <w:sz w:val="24"/>
    </w:rPr>
  </w:style>
  <w:style w:type="paragraph" w:styleId="Tekstpodstawowy2">
    <w:name w:val="Body Text 2"/>
    <w:basedOn w:val="Normalny"/>
    <w:semiHidden/>
    <w:rPr>
      <w:sz w:val="24"/>
    </w:r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widowControl w:val="0"/>
    </w:pPr>
    <w:rPr>
      <w:snapToGrid w:val="0"/>
      <w:sz w:val="24"/>
    </w:rPr>
  </w:style>
  <w:style w:type="paragraph" w:styleId="Tekstpodstawowy3">
    <w:name w:val="Body Text 3"/>
    <w:basedOn w:val="Normalny"/>
    <w:semiHidden/>
    <w:pPr>
      <w:widowControl w:val="0"/>
      <w:spacing w:line="320" w:lineRule="auto"/>
      <w:jc w:val="both"/>
    </w:pPr>
    <w:rPr>
      <w:snapToGrid w:val="0"/>
      <w:sz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rPr>
      <w:vertAlign w:val="superscript"/>
    </w:rPr>
  </w:style>
  <w:style w:type="paragraph" w:styleId="Tekstkomentarza">
    <w:name w:val="annotation text"/>
    <w:basedOn w:val="Normalny"/>
    <w:semiHidden/>
    <w:pPr>
      <w:widowControl w:val="0"/>
    </w:pPr>
    <w:rPr>
      <w:snapToGrid w:val="0"/>
      <w:color w:val="000080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159ED"/>
    <w:pPr>
      <w:spacing w:after="160" w:line="240" w:lineRule="exact"/>
    </w:pPr>
    <w:rPr>
      <w:rFonts w:ascii="Garamond" w:hAnsi="Garamond"/>
      <w:sz w:val="16"/>
    </w:rPr>
  </w:style>
  <w:style w:type="paragraph" w:styleId="Tekstpodstawowywcity3">
    <w:name w:val="Body Text Indent 3"/>
    <w:basedOn w:val="Normalny"/>
    <w:semiHidden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semiHidden/>
    <w:pPr>
      <w:spacing w:after="120"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unhideWhenUsed/>
    <w:pPr>
      <w:widowControl/>
    </w:pPr>
    <w:rPr>
      <w:b/>
      <w:bCs/>
      <w:snapToGrid/>
      <w:color w:val="auto"/>
    </w:rPr>
  </w:style>
  <w:style w:type="character" w:customStyle="1" w:styleId="TekstkomentarzaZnak">
    <w:name w:val="Tekst komentarza Znak"/>
    <w:semiHidden/>
    <w:rPr>
      <w:snapToGrid w:val="0"/>
      <w:color w:val="000080"/>
    </w:rPr>
  </w:style>
  <w:style w:type="character" w:customStyle="1" w:styleId="TematkomentarzaZnak">
    <w:name w:val="Temat komentarza Znak"/>
    <w:basedOn w:val="TekstkomentarzaZnak"/>
    <w:rPr>
      <w:snapToGrid w:val="0"/>
      <w:color w:val="000080"/>
    </w:rPr>
  </w:style>
  <w:style w:type="table" w:styleId="Tabela-Siatka">
    <w:name w:val="Table Grid"/>
    <w:basedOn w:val="Standardowy"/>
    <w:uiPriority w:val="59"/>
    <w:rsid w:val="00F80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2C8D"/>
    <w:pPr>
      <w:ind w:left="708"/>
    </w:p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link w:val="Tekstprzypisudolnego"/>
    <w:rsid w:val="007D2777"/>
  </w:style>
  <w:style w:type="character" w:customStyle="1" w:styleId="TekstpodstawowywcityZnak">
    <w:name w:val="Tekst podstawowy wcięty Znak"/>
    <w:link w:val="Tekstpodstawowywcity"/>
    <w:semiHidden/>
    <w:rsid w:val="00872712"/>
    <w:rPr>
      <w:sz w:val="24"/>
    </w:rPr>
  </w:style>
  <w:style w:type="paragraph" w:customStyle="1" w:styleId="Default">
    <w:name w:val="Default"/>
    <w:rsid w:val="0056076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747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7470"/>
  </w:style>
  <w:style w:type="character" w:styleId="Odwoanieprzypisukocowego">
    <w:name w:val="endnote reference"/>
    <w:uiPriority w:val="99"/>
    <w:semiHidden/>
    <w:unhideWhenUsed/>
    <w:rsid w:val="00D67470"/>
    <w:rPr>
      <w:vertAlign w:val="superscript"/>
    </w:rPr>
  </w:style>
  <w:style w:type="paragraph" w:styleId="Poprawka">
    <w:name w:val="Revision"/>
    <w:hidden/>
    <w:uiPriority w:val="99"/>
    <w:semiHidden/>
    <w:rsid w:val="00DF396B"/>
  </w:style>
  <w:style w:type="character" w:customStyle="1" w:styleId="NagwekZnak">
    <w:name w:val="Nagłówek Znak"/>
    <w:link w:val="Nagwek"/>
    <w:uiPriority w:val="99"/>
    <w:rsid w:val="00CF5652"/>
  </w:style>
  <w:style w:type="paragraph" w:customStyle="1" w:styleId="xmsonormal">
    <w:name w:val="x_msonormal"/>
    <w:basedOn w:val="Normalny"/>
    <w:rsid w:val="00956998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F7EAA-3F14-48B5-A85D-41905AED5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17</Pages>
  <Words>3242</Words>
  <Characters>19457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ekologiczno- techniczny</vt:lpstr>
    </vt:vector>
  </TitlesOfParts>
  <Company>MŚ</Company>
  <LinksUpToDate>false</LinksUpToDate>
  <CharactersWithSpaces>22654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ekologiczno- techniczny</dc:title>
  <dc:subject/>
  <dc:creator>Twoja nazwa użytkownika</dc:creator>
  <cp:keywords/>
  <cp:lastModifiedBy>Baran Martyna</cp:lastModifiedBy>
  <cp:revision>19</cp:revision>
  <cp:lastPrinted>2019-03-19T08:17:00Z</cp:lastPrinted>
  <dcterms:created xsi:type="dcterms:W3CDTF">2025-11-14T14:52:00Z</dcterms:created>
  <dcterms:modified xsi:type="dcterms:W3CDTF">2025-11-20T08:03:00Z</dcterms:modified>
</cp:coreProperties>
</file>